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61C13" w14:textId="77777777" w:rsidR="00483096" w:rsidRDefault="00E31527" w:rsidP="00483096">
      <w:pPr>
        <w:spacing w:before="184" w:line="242" w:lineRule="auto"/>
        <w:ind w:right="626"/>
        <w:jc w:val="center"/>
        <w:rPr>
          <w:rFonts w:ascii="微软雅黑" w:eastAsia="微软雅黑" w:hAnsi="微软雅黑" w:cs="微软雅黑"/>
          <w:spacing w:val="26"/>
          <w:sz w:val="43"/>
          <w:szCs w:val="43"/>
        </w:rPr>
      </w:pPr>
      <w:r>
        <w:rPr>
          <w:rFonts w:ascii="微软雅黑" w:eastAsia="微软雅黑" w:hAnsi="微软雅黑" w:cs="微软雅黑" w:hint="eastAsia"/>
          <w:spacing w:val="31"/>
          <w:sz w:val="43"/>
          <w:szCs w:val="43"/>
        </w:rPr>
        <w:t xml:space="preserve"> </w:t>
      </w:r>
      <w:r w:rsidR="00483096">
        <w:rPr>
          <w:rFonts w:ascii="微软雅黑" w:eastAsia="微软雅黑" w:hAnsi="微软雅黑" w:cs="微软雅黑"/>
          <w:spacing w:val="31"/>
          <w:sz w:val="43"/>
          <w:szCs w:val="43"/>
        </w:rPr>
        <w:t>河</w:t>
      </w:r>
      <w:r w:rsidR="00483096">
        <w:rPr>
          <w:rFonts w:ascii="微软雅黑" w:eastAsia="微软雅黑" w:hAnsi="微软雅黑" w:cs="微软雅黑"/>
          <w:spacing w:val="26"/>
          <w:sz w:val="43"/>
          <w:szCs w:val="43"/>
        </w:rPr>
        <w:t>北开放大学小学教育 (本科)</w:t>
      </w:r>
    </w:p>
    <w:p w14:paraId="07FFE796" w14:textId="77777777" w:rsidR="00483096" w:rsidRDefault="00483096" w:rsidP="00483096">
      <w:pPr>
        <w:spacing w:before="184" w:line="242" w:lineRule="auto"/>
        <w:ind w:right="626"/>
        <w:jc w:val="center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17"/>
          <w:sz w:val="43"/>
          <w:szCs w:val="43"/>
        </w:rPr>
        <w:t>综</w:t>
      </w:r>
      <w:r>
        <w:rPr>
          <w:rFonts w:ascii="微软雅黑" w:eastAsia="微软雅黑" w:hAnsi="微软雅黑" w:cs="微软雅黑"/>
          <w:spacing w:val="9"/>
          <w:sz w:val="43"/>
          <w:szCs w:val="43"/>
        </w:rPr>
        <w:t>合实践环节</w:t>
      </w:r>
      <w:r>
        <w:rPr>
          <w:rFonts w:ascii="微软雅黑" w:eastAsia="微软雅黑" w:hAnsi="微软雅黑" w:cs="微软雅黑" w:hint="eastAsia"/>
          <w:spacing w:val="9"/>
          <w:sz w:val="43"/>
          <w:szCs w:val="43"/>
        </w:rPr>
        <w:t>要求</w:t>
      </w:r>
    </w:p>
    <w:p w14:paraId="7F64216E" w14:textId="77777777" w:rsidR="00483096" w:rsidRDefault="00483096" w:rsidP="00483096">
      <w:pPr>
        <w:spacing w:line="426" w:lineRule="auto"/>
      </w:pPr>
    </w:p>
    <w:p w14:paraId="3F638527" w14:textId="77777777" w:rsidR="00483096" w:rsidRPr="00483096" w:rsidRDefault="00483096" w:rsidP="00571C43">
      <w:pPr>
        <w:spacing w:line="360" w:lineRule="auto"/>
        <w:ind w:firstLineChars="200" w:firstLine="532"/>
        <w:jc w:val="left"/>
        <w:rPr>
          <w:rFonts w:asciiTheme="minorEastAsia" w:eastAsiaTheme="minorEastAsia" w:hAnsiTheme="minorEastAsia" w:cs="仿宋"/>
          <w:sz w:val="24"/>
        </w:rPr>
      </w:pPr>
      <w:r w:rsidRPr="00483096">
        <w:rPr>
          <w:rFonts w:asciiTheme="minorEastAsia" w:eastAsiaTheme="minorEastAsia" w:hAnsiTheme="minorEastAsia" w:cs="仿宋"/>
          <w:spacing w:val="13"/>
          <w:sz w:val="24"/>
        </w:rPr>
        <w:t>小</w:t>
      </w:r>
      <w:r w:rsidRPr="00483096">
        <w:rPr>
          <w:rFonts w:asciiTheme="minorEastAsia" w:eastAsiaTheme="minorEastAsia" w:hAnsiTheme="minorEastAsia" w:cs="仿宋"/>
          <w:spacing w:val="7"/>
          <w:sz w:val="24"/>
        </w:rPr>
        <w:t>学教育专业 (本科) 综合实践环节是国家开放大学小</w:t>
      </w:r>
      <w:r w:rsidRPr="00483096">
        <w:rPr>
          <w:rFonts w:asciiTheme="minorEastAsia" w:eastAsiaTheme="minorEastAsia" w:hAnsiTheme="minorEastAsia" w:cs="仿宋"/>
          <w:spacing w:val="8"/>
          <w:sz w:val="24"/>
        </w:rPr>
        <w:t>学教育专业必修实践课，是建立在学科课程、教育学课程</w:t>
      </w:r>
      <w:r w:rsidRPr="00483096">
        <w:rPr>
          <w:rFonts w:asciiTheme="minorEastAsia" w:eastAsiaTheme="minorEastAsia" w:hAnsiTheme="minorEastAsia" w:cs="仿宋"/>
          <w:spacing w:val="3"/>
          <w:sz w:val="24"/>
        </w:rPr>
        <w:t>、</w:t>
      </w:r>
      <w:r w:rsidRPr="00483096">
        <w:rPr>
          <w:rFonts w:asciiTheme="minorEastAsia" w:eastAsiaTheme="minorEastAsia" w:hAnsiTheme="minorEastAsia" w:cs="仿宋"/>
          <w:sz w:val="24"/>
        </w:rPr>
        <w:t xml:space="preserve"> </w:t>
      </w:r>
      <w:r w:rsidRPr="00483096">
        <w:rPr>
          <w:rFonts w:asciiTheme="minorEastAsia" w:eastAsiaTheme="minorEastAsia" w:hAnsiTheme="minorEastAsia" w:cs="仿宋"/>
          <w:spacing w:val="14"/>
          <w:sz w:val="24"/>
        </w:rPr>
        <w:t>心理</w:t>
      </w:r>
      <w:r w:rsidRPr="00483096">
        <w:rPr>
          <w:rFonts w:asciiTheme="minorEastAsia" w:eastAsiaTheme="minorEastAsia" w:hAnsiTheme="minorEastAsia" w:cs="仿宋"/>
          <w:spacing w:val="12"/>
          <w:sz w:val="24"/>
        </w:rPr>
        <w:t>学</w:t>
      </w:r>
      <w:r w:rsidRPr="00483096">
        <w:rPr>
          <w:rFonts w:asciiTheme="minorEastAsia" w:eastAsiaTheme="minorEastAsia" w:hAnsiTheme="minorEastAsia" w:cs="仿宋"/>
          <w:spacing w:val="7"/>
          <w:sz w:val="24"/>
        </w:rPr>
        <w:t>课程和教育技术学课程的基础之上的，运用科学研究</w:t>
      </w:r>
      <w:r w:rsidRPr="00483096">
        <w:rPr>
          <w:rFonts w:asciiTheme="minorEastAsia" w:eastAsiaTheme="minorEastAsia" w:hAnsiTheme="minorEastAsia" w:cs="仿宋"/>
          <w:sz w:val="24"/>
        </w:rPr>
        <w:t xml:space="preserve"> </w:t>
      </w:r>
      <w:r w:rsidRPr="00483096">
        <w:rPr>
          <w:rFonts w:asciiTheme="minorEastAsia" w:eastAsiaTheme="minorEastAsia" w:hAnsiTheme="minorEastAsia" w:cs="仿宋"/>
          <w:spacing w:val="14"/>
          <w:sz w:val="24"/>
        </w:rPr>
        <w:t>等方</w:t>
      </w:r>
      <w:r w:rsidRPr="00483096">
        <w:rPr>
          <w:rFonts w:asciiTheme="minorEastAsia" w:eastAsiaTheme="minorEastAsia" w:hAnsiTheme="minorEastAsia" w:cs="仿宋"/>
          <w:spacing w:val="12"/>
          <w:sz w:val="24"/>
        </w:rPr>
        <w:t>法</w:t>
      </w:r>
      <w:r w:rsidRPr="00483096">
        <w:rPr>
          <w:rFonts w:asciiTheme="minorEastAsia" w:eastAsiaTheme="minorEastAsia" w:hAnsiTheme="minorEastAsia" w:cs="仿宋"/>
          <w:spacing w:val="7"/>
          <w:sz w:val="24"/>
        </w:rPr>
        <w:t>来解决教学实际问题、加强理论知识向科研能力提升</w:t>
      </w:r>
      <w:r w:rsidRPr="00483096">
        <w:rPr>
          <w:rFonts w:asciiTheme="minorEastAsia" w:eastAsiaTheme="minorEastAsia" w:hAnsiTheme="minorEastAsia" w:cs="仿宋"/>
          <w:spacing w:val="6"/>
          <w:sz w:val="24"/>
        </w:rPr>
        <w:t>的重要实践课程</w:t>
      </w:r>
      <w:r w:rsidRPr="00483096">
        <w:rPr>
          <w:rFonts w:asciiTheme="minorEastAsia" w:eastAsiaTheme="minorEastAsia" w:hAnsiTheme="minorEastAsia" w:cs="仿宋"/>
          <w:spacing w:val="5"/>
          <w:sz w:val="24"/>
        </w:rPr>
        <w:t>。</w:t>
      </w:r>
      <w:r w:rsidR="0009422A" w:rsidRPr="0009422A">
        <w:rPr>
          <w:rFonts w:asciiTheme="minorEastAsia" w:eastAsiaTheme="minorEastAsia" w:hAnsiTheme="minorEastAsia" w:cs="仿宋" w:hint="eastAsia"/>
          <w:b/>
          <w:spacing w:val="8"/>
          <w:sz w:val="24"/>
        </w:rPr>
        <w:t>选题原则上一人一题。</w:t>
      </w:r>
    </w:p>
    <w:p w14:paraId="67F7FD4F" w14:textId="77777777" w:rsidR="00483096" w:rsidRDefault="00483096" w:rsidP="00571C43">
      <w:pPr>
        <w:spacing w:line="360" w:lineRule="auto"/>
        <w:ind w:firstLineChars="200" w:firstLine="524"/>
        <w:jc w:val="left"/>
        <w:rPr>
          <w:rFonts w:asciiTheme="minorEastAsia" w:eastAsiaTheme="minorEastAsia" w:hAnsiTheme="minorEastAsia" w:cs="仿宋"/>
          <w:spacing w:val="-6"/>
          <w:sz w:val="24"/>
        </w:rPr>
      </w:pPr>
      <w:r w:rsidRPr="00483096">
        <w:rPr>
          <w:rFonts w:asciiTheme="minorEastAsia" w:eastAsiaTheme="minorEastAsia" w:hAnsiTheme="minorEastAsia" w:cs="仿宋"/>
          <w:spacing w:val="11"/>
          <w:sz w:val="24"/>
        </w:rPr>
        <w:t>小</w:t>
      </w:r>
      <w:r w:rsidRPr="00483096">
        <w:rPr>
          <w:rFonts w:asciiTheme="minorEastAsia" w:eastAsiaTheme="minorEastAsia" w:hAnsiTheme="minorEastAsia" w:cs="仿宋"/>
          <w:spacing w:val="7"/>
          <w:sz w:val="24"/>
        </w:rPr>
        <w:t>学教育专业 (本科) 综合实践环节由</w:t>
      </w:r>
      <w:r w:rsidRPr="00571C43">
        <w:rPr>
          <w:rFonts w:asciiTheme="minorEastAsia" w:eastAsiaTheme="minorEastAsia" w:hAnsiTheme="minorEastAsia" w:cs="仿宋"/>
          <w:b/>
          <w:color w:val="FF0000"/>
          <w:spacing w:val="7"/>
          <w:sz w:val="24"/>
        </w:rPr>
        <w:t>两部分</w:t>
      </w:r>
      <w:r w:rsidRPr="00483096">
        <w:rPr>
          <w:rFonts w:asciiTheme="minorEastAsia" w:eastAsiaTheme="minorEastAsia" w:hAnsiTheme="minorEastAsia" w:cs="仿宋"/>
          <w:spacing w:val="7"/>
          <w:sz w:val="24"/>
        </w:rPr>
        <w:t>组成：</w:t>
      </w:r>
      <w:r w:rsidRPr="00571C43">
        <w:rPr>
          <w:rFonts w:asciiTheme="minorEastAsia" w:eastAsiaTheme="minorEastAsia" w:hAnsiTheme="minorEastAsia" w:cs="仿宋"/>
          <w:b/>
          <w:color w:val="FF0000"/>
          <w:spacing w:val="7"/>
          <w:sz w:val="24"/>
        </w:rPr>
        <w:t>教</w:t>
      </w:r>
      <w:r w:rsidRPr="00571C43">
        <w:rPr>
          <w:rFonts w:asciiTheme="minorEastAsia" w:eastAsiaTheme="minorEastAsia" w:hAnsiTheme="minorEastAsia" w:cs="仿宋"/>
          <w:b/>
          <w:color w:val="FF0000"/>
          <w:spacing w:val="2"/>
          <w:sz w:val="24"/>
        </w:rPr>
        <w:t>学实践</w:t>
      </w:r>
      <w:r w:rsidRPr="00483096">
        <w:rPr>
          <w:rFonts w:asciiTheme="minorEastAsia" w:eastAsiaTheme="minorEastAsia" w:hAnsiTheme="minorEastAsia" w:cs="仿宋"/>
          <w:spacing w:val="2"/>
          <w:sz w:val="24"/>
        </w:rPr>
        <w:t xml:space="preserve"> (小教) 和</w:t>
      </w:r>
      <w:r w:rsidRPr="00571C43">
        <w:rPr>
          <w:rFonts w:asciiTheme="minorEastAsia" w:eastAsiaTheme="minorEastAsia" w:hAnsiTheme="minorEastAsia" w:cs="仿宋"/>
          <w:b/>
          <w:color w:val="FF0000"/>
          <w:spacing w:val="2"/>
          <w:sz w:val="24"/>
        </w:rPr>
        <w:t>毕业论文</w:t>
      </w:r>
      <w:r w:rsidRPr="00483096">
        <w:rPr>
          <w:rFonts w:asciiTheme="minorEastAsia" w:eastAsiaTheme="minorEastAsia" w:hAnsiTheme="minorEastAsia" w:cs="仿宋"/>
          <w:spacing w:val="2"/>
          <w:sz w:val="24"/>
        </w:rPr>
        <w:t xml:space="preserve"> (小教)。</w:t>
      </w:r>
      <w:r w:rsidRPr="00483096">
        <w:rPr>
          <w:rFonts w:asciiTheme="minorEastAsia" w:eastAsiaTheme="minorEastAsia" w:hAnsiTheme="minorEastAsia" w:cs="仿宋"/>
          <w:spacing w:val="1"/>
          <w:sz w:val="24"/>
        </w:rPr>
        <w:t>教学实践 (小教) 为 4</w:t>
      </w:r>
      <w:r w:rsidRPr="00483096">
        <w:rPr>
          <w:rFonts w:asciiTheme="minorEastAsia" w:eastAsiaTheme="minorEastAsia" w:hAnsiTheme="minorEastAsia" w:cs="仿宋"/>
          <w:sz w:val="24"/>
        </w:rPr>
        <w:t xml:space="preserve"> </w:t>
      </w:r>
      <w:r w:rsidRPr="00483096">
        <w:rPr>
          <w:rFonts w:asciiTheme="minorEastAsia" w:eastAsiaTheme="minorEastAsia" w:hAnsiTheme="minorEastAsia" w:cs="仿宋"/>
          <w:spacing w:val="-14"/>
          <w:sz w:val="24"/>
        </w:rPr>
        <w:t>学分</w:t>
      </w:r>
      <w:r w:rsidRPr="00483096">
        <w:rPr>
          <w:rFonts w:asciiTheme="minorEastAsia" w:eastAsiaTheme="minorEastAsia" w:hAnsiTheme="minorEastAsia" w:cs="仿宋"/>
          <w:spacing w:val="-11"/>
          <w:sz w:val="24"/>
        </w:rPr>
        <w:t>，</w:t>
      </w:r>
      <w:r w:rsidRPr="00483096">
        <w:rPr>
          <w:rFonts w:asciiTheme="minorEastAsia" w:eastAsiaTheme="minorEastAsia" w:hAnsiTheme="minorEastAsia" w:cs="仿宋"/>
          <w:spacing w:val="-7"/>
          <w:sz w:val="24"/>
        </w:rPr>
        <w:t xml:space="preserve">72 </w:t>
      </w:r>
      <w:r>
        <w:rPr>
          <w:rFonts w:asciiTheme="minorEastAsia" w:eastAsiaTheme="minorEastAsia" w:hAnsiTheme="minorEastAsia" w:cs="仿宋"/>
          <w:spacing w:val="-7"/>
          <w:sz w:val="24"/>
        </w:rPr>
        <w:t>学时</w:t>
      </w:r>
      <w:r w:rsidRPr="00483096">
        <w:rPr>
          <w:rFonts w:asciiTheme="minorEastAsia" w:eastAsiaTheme="minorEastAsia" w:hAnsiTheme="minorEastAsia" w:cs="仿宋"/>
          <w:spacing w:val="-7"/>
          <w:sz w:val="24"/>
        </w:rPr>
        <w:t>；毕业论文 (小教) 为 4 学</w:t>
      </w:r>
      <w:r w:rsidRPr="00483096">
        <w:rPr>
          <w:rFonts w:asciiTheme="minorEastAsia" w:eastAsiaTheme="minorEastAsia" w:hAnsiTheme="minorEastAsia" w:cs="仿宋"/>
          <w:sz w:val="24"/>
        </w:rPr>
        <w:t xml:space="preserve"> </w:t>
      </w:r>
      <w:r w:rsidRPr="00483096">
        <w:rPr>
          <w:rFonts w:asciiTheme="minorEastAsia" w:eastAsiaTheme="minorEastAsia" w:hAnsiTheme="minorEastAsia" w:cs="仿宋"/>
          <w:spacing w:val="-12"/>
          <w:sz w:val="24"/>
        </w:rPr>
        <w:t>分</w:t>
      </w:r>
      <w:r w:rsidRPr="00483096">
        <w:rPr>
          <w:rFonts w:asciiTheme="minorEastAsia" w:eastAsiaTheme="minorEastAsia" w:hAnsiTheme="minorEastAsia" w:cs="仿宋"/>
          <w:spacing w:val="-9"/>
          <w:sz w:val="24"/>
        </w:rPr>
        <w:t>，</w:t>
      </w:r>
      <w:r w:rsidRPr="00483096">
        <w:rPr>
          <w:rFonts w:asciiTheme="minorEastAsia" w:eastAsiaTheme="minorEastAsia" w:hAnsiTheme="minorEastAsia" w:cs="仿宋"/>
          <w:spacing w:val="-6"/>
          <w:sz w:val="24"/>
        </w:rPr>
        <w:t>72 学时。</w:t>
      </w:r>
    </w:p>
    <w:p w14:paraId="2FBDBF3A" w14:textId="77777777" w:rsidR="00E31527" w:rsidRPr="00483096" w:rsidRDefault="00E31527" w:rsidP="00E31527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 w:cs="仿宋"/>
          <w:sz w:val="24"/>
        </w:rPr>
      </w:pPr>
    </w:p>
    <w:p w14:paraId="1D5DF3C2" w14:textId="77777777" w:rsidR="00483096" w:rsidRPr="00E31527" w:rsidRDefault="00483096" w:rsidP="00E31527">
      <w:pPr>
        <w:spacing w:line="360" w:lineRule="auto"/>
        <w:jc w:val="center"/>
        <w:rPr>
          <w:rFonts w:ascii="黑体" w:eastAsia="黑体" w:hAnsi="黑体" w:cs="黑体"/>
          <w:b/>
          <w:sz w:val="32"/>
          <w:szCs w:val="32"/>
        </w:rPr>
      </w:pPr>
      <w:r w:rsidRPr="00E31527">
        <w:rPr>
          <w:rFonts w:ascii="黑体" w:eastAsia="黑体" w:hAnsi="黑体" w:cs="黑体"/>
          <w:b/>
          <w:spacing w:val="12"/>
          <w:sz w:val="32"/>
          <w:szCs w:val="32"/>
        </w:rPr>
        <w:t>一</w:t>
      </w:r>
      <w:r w:rsidRPr="00E31527">
        <w:rPr>
          <w:rFonts w:ascii="黑体" w:eastAsia="黑体" w:hAnsi="黑体" w:cs="黑体"/>
          <w:b/>
          <w:spacing w:val="6"/>
          <w:sz w:val="32"/>
          <w:szCs w:val="32"/>
        </w:rPr>
        <w:t>、教学实践</w:t>
      </w:r>
    </w:p>
    <w:p w14:paraId="385D0B3B" w14:textId="77777777" w:rsidR="00483096" w:rsidRPr="00483096" w:rsidRDefault="00483096" w:rsidP="00571C43">
      <w:pPr>
        <w:spacing w:line="360" w:lineRule="auto"/>
        <w:ind w:firstLineChars="200" w:firstLine="512"/>
        <w:jc w:val="left"/>
        <w:rPr>
          <w:rFonts w:asciiTheme="minorEastAsia" w:eastAsiaTheme="minorEastAsia" w:hAnsiTheme="minorEastAsia" w:cs="仿宋"/>
          <w:sz w:val="24"/>
        </w:rPr>
      </w:pPr>
      <w:r w:rsidRPr="00483096">
        <w:rPr>
          <w:rFonts w:asciiTheme="minorEastAsia" w:eastAsiaTheme="minorEastAsia" w:hAnsiTheme="minorEastAsia" w:cs="仿宋"/>
          <w:spacing w:val="8"/>
          <w:sz w:val="24"/>
        </w:rPr>
        <w:t>教学实践是根据专业教学要求，对学生已学部分理论</w:t>
      </w:r>
      <w:r w:rsidRPr="00483096">
        <w:rPr>
          <w:rFonts w:asciiTheme="minorEastAsia" w:eastAsiaTheme="minorEastAsia" w:hAnsiTheme="minorEastAsia" w:cs="仿宋"/>
          <w:spacing w:val="4"/>
          <w:sz w:val="24"/>
        </w:rPr>
        <w:t>知</w:t>
      </w:r>
      <w:r w:rsidRPr="00483096">
        <w:rPr>
          <w:rFonts w:asciiTheme="minorEastAsia" w:eastAsiaTheme="minorEastAsia" w:hAnsiTheme="minorEastAsia" w:cs="仿宋"/>
          <w:spacing w:val="8"/>
          <w:sz w:val="24"/>
        </w:rPr>
        <w:t>识进行综合运用的培训，旨在加强学生对教育教学的深入了解，培养和训练学生认识、观察教育教学的各个层面、解决实际问题的能力，提高学生的专业机能，并为学生毕业后更</w:t>
      </w:r>
      <w:r w:rsidRPr="00483096">
        <w:rPr>
          <w:rFonts w:asciiTheme="minorEastAsia" w:eastAsiaTheme="minorEastAsia" w:hAnsiTheme="minorEastAsia" w:cs="仿宋"/>
          <w:sz w:val="24"/>
        </w:rPr>
        <w:t xml:space="preserve"> </w:t>
      </w:r>
      <w:r w:rsidRPr="00483096">
        <w:rPr>
          <w:rFonts w:asciiTheme="minorEastAsia" w:eastAsiaTheme="minorEastAsia" w:hAnsiTheme="minorEastAsia" w:cs="仿宋"/>
          <w:spacing w:val="9"/>
          <w:sz w:val="24"/>
        </w:rPr>
        <w:t>好</w:t>
      </w:r>
      <w:r w:rsidRPr="00483096">
        <w:rPr>
          <w:rFonts w:asciiTheme="minorEastAsia" w:eastAsiaTheme="minorEastAsia" w:hAnsiTheme="minorEastAsia" w:cs="仿宋"/>
          <w:spacing w:val="8"/>
          <w:sz w:val="24"/>
        </w:rPr>
        <w:t>地投入实际工作打下基础。</w:t>
      </w:r>
    </w:p>
    <w:p w14:paraId="6484A149" w14:textId="77777777" w:rsidR="00483096" w:rsidRPr="00044C25" w:rsidRDefault="00483096" w:rsidP="00044C25">
      <w:pPr>
        <w:spacing w:line="360" w:lineRule="auto"/>
        <w:ind w:firstLineChars="200" w:firstLine="602"/>
        <w:jc w:val="left"/>
        <w:rPr>
          <w:rFonts w:asciiTheme="minorEastAsia" w:eastAsiaTheme="minorEastAsia" w:hAnsiTheme="minorEastAsia" w:cs="黑体"/>
          <w:b/>
          <w:sz w:val="24"/>
        </w:rPr>
      </w:pPr>
      <w:r w:rsidRPr="00044C25">
        <w:rPr>
          <w:rFonts w:asciiTheme="minorEastAsia" w:eastAsiaTheme="minorEastAsia" w:hAnsiTheme="minorEastAsia" w:cs="黑体"/>
          <w:b/>
          <w:spacing w:val="30"/>
          <w:sz w:val="24"/>
        </w:rPr>
        <w:t>(</w:t>
      </w:r>
      <w:r w:rsidRPr="00044C25">
        <w:rPr>
          <w:rFonts w:asciiTheme="minorEastAsia" w:eastAsiaTheme="minorEastAsia" w:hAnsiTheme="minorEastAsia" w:cs="黑体"/>
          <w:b/>
          <w:spacing w:val="27"/>
          <w:sz w:val="24"/>
        </w:rPr>
        <w:t>一) 形式</w:t>
      </w:r>
    </w:p>
    <w:p w14:paraId="4F2C58F7" w14:textId="77777777" w:rsidR="00483096" w:rsidRPr="00483096" w:rsidRDefault="00483096" w:rsidP="00571C43">
      <w:pPr>
        <w:spacing w:line="360" w:lineRule="auto"/>
        <w:ind w:firstLineChars="200" w:firstLine="516"/>
        <w:jc w:val="left"/>
        <w:rPr>
          <w:rFonts w:asciiTheme="minorEastAsia" w:eastAsiaTheme="minorEastAsia" w:hAnsiTheme="minorEastAsia" w:cs="仿宋"/>
          <w:sz w:val="24"/>
        </w:rPr>
      </w:pPr>
      <w:r w:rsidRPr="00483096">
        <w:rPr>
          <w:rFonts w:asciiTheme="minorEastAsia" w:eastAsiaTheme="minorEastAsia" w:hAnsiTheme="minorEastAsia" w:cs="仿宋"/>
          <w:spacing w:val="9"/>
          <w:sz w:val="24"/>
        </w:rPr>
        <w:t>小</w:t>
      </w:r>
      <w:r w:rsidRPr="00483096">
        <w:rPr>
          <w:rFonts w:asciiTheme="minorEastAsia" w:eastAsiaTheme="minorEastAsia" w:hAnsiTheme="minorEastAsia" w:cs="仿宋"/>
          <w:spacing w:val="8"/>
          <w:sz w:val="24"/>
        </w:rPr>
        <w:t>学教育专业 (本科) 综合实践环节教学实践 (小教)</w:t>
      </w:r>
      <w:r w:rsidRPr="00483096">
        <w:rPr>
          <w:rFonts w:asciiTheme="minorEastAsia" w:eastAsiaTheme="minorEastAsia" w:hAnsiTheme="minorEastAsia" w:cs="仿宋"/>
          <w:sz w:val="24"/>
        </w:rPr>
        <w:t xml:space="preserve"> </w:t>
      </w:r>
      <w:r w:rsidRPr="00483096">
        <w:rPr>
          <w:rFonts w:asciiTheme="minorEastAsia" w:eastAsiaTheme="minorEastAsia" w:hAnsiTheme="minorEastAsia" w:cs="仿宋"/>
          <w:spacing w:val="13"/>
          <w:sz w:val="24"/>
        </w:rPr>
        <w:t>课</w:t>
      </w:r>
      <w:r w:rsidRPr="00483096">
        <w:rPr>
          <w:rFonts w:asciiTheme="minorEastAsia" w:eastAsiaTheme="minorEastAsia" w:hAnsiTheme="minorEastAsia" w:cs="仿宋"/>
          <w:spacing w:val="8"/>
          <w:sz w:val="24"/>
        </w:rPr>
        <w:t>程以</w:t>
      </w:r>
      <w:r w:rsidRPr="0009422A">
        <w:rPr>
          <w:rFonts w:asciiTheme="minorEastAsia" w:eastAsiaTheme="minorEastAsia" w:hAnsiTheme="minorEastAsia" w:cs="仿宋"/>
          <w:b/>
          <w:spacing w:val="8"/>
          <w:sz w:val="24"/>
        </w:rPr>
        <w:t>教学</w:t>
      </w:r>
      <w:r w:rsidRPr="00571C43">
        <w:rPr>
          <w:rFonts w:asciiTheme="minorEastAsia" w:eastAsiaTheme="minorEastAsia" w:hAnsiTheme="minorEastAsia" w:cs="仿宋"/>
          <w:b/>
          <w:spacing w:val="8"/>
          <w:sz w:val="24"/>
        </w:rPr>
        <w:t>实践报告</w:t>
      </w:r>
      <w:r w:rsidRPr="00483096">
        <w:rPr>
          <w:rFonts w:asciiTheme="minorEastAsia" w:eastAsiaTheme="minorEastAsia" w:hAnsiTheme="minorEastAsia" w:cs="仿宋"/>
          <w:spacing w:val="8"/>
          <w:sz w:val="24"/>
        </w:rPr>
        <w:t>的形式提交。</w:t>
      </w:r>
    </w:p>
    <w:p w14:paraId="735DE7B3" w14:textId="77777777" w:rsidR="00483096" w:rsidRPr="00044C25" w:rsidRDefault="00483096" w:rsidP="00044C25">
      <w:pPr>
        <w:spacing w:line="360" w:lineRule="auto"/>
        <w:ind w:firstLineChars="200" w:firstLine="602"/>
        <w:jc w:val="left"/>
        <w:rPr>
          <w:rFonts w:asciiTheme="minorEastAsia" w:eastAsiaTheme="minorEastAsia" w:hAnsiTheme="minorEastAsia" w:cs="黑体"/>
          <w:b/>
          <w:sz w:val="24"/>
        </w:rPr>
      </w:pPr>
      <w:r w:rsidRPr="00044C25">
        <w:rPr>
          <w:rFonts w:asciiTheme="minorEastAsia" w:eastAsiaTheme="minorEastAsia" w:hAnsiTheme="minorEastAsia" w:cs="黑体"/>
          <w:b/>
          <w:spacing w:val="30"/>
          <w:sz w:val="24"/>
        </w:rPr>
        <w:t>(</w:t>
      </w:r>
      <w:r w:rsidRPr="00044C25">
        <w:rPr>
          <w:rFonts w:asciiTheme="minorEastAsia" w:eastAsiaTheme="minorEastAsia" w:hAnsiTheme="minorEastAsia" w:cs="黑体"/>
          <w:b/>
          <w:spacing w:val="27"/>
          <w:sz w:val="24"/>
        </w:rPr>
        <w:t>二) 内容</w:t>
      </w:r>
    </w:p>
    <w:p w14:paraId="748EB469" w14:textId="77777777" w:rsidR="00483096" w:rsidRPr="00483096" w:rsidRDefault="00483096" w:rsidP="00571C43">
      <w:pPr>
        <w:spacing w:line="360" w:lineRule="auto"/>
        <w:ind w:firstLineChars="200" w:firstLine="552"/>
        <w:jc w:val="left"/>
        <w:rPr>
          <w:rFonts w:asciiTheme="minorEastAsia" w:eastAsiaTheme="minorEastAsia" w:hAnsiTheme="minorEastAsia" w:cs="仿宋"/>
          <w:sz w:val="24"/>
        </w:rPr>
      </w:pPr>
      <w:r w:rsidRPr="00483096">
        <w:rPr>
          <w:rFonts w:asciiTheme="minorEastAsia" w:eastAsiaTheme="minorEastAsia" w:hAnsiTheme="minorEastAsia" w:cs="仿宋"/>
          <w:spacing w:val="18"/>
          <w:sz w:val="24"/>
        </w:rPr>
        <w:t>教</w:t>
      </w:r>
      <w:r w:rsidRPr="00483096">
        <w:rPr>
          <w:rFonts w:asciiTheme="minorEastAsia" w:eastAsiaTheme="minorEastAsia" w:hAnsiTheme="minorEastAsia" w:cs="仿宋"/>
          <w:spacing w:val="11"/>
          <w:sz w:val="24"/>
        </w:rPr>
        <w:t>学</w:t>
      </w:r>
      <w:r w:rsidRPr="00483096">
        <w:rPr>
          <w:rFonts w:asciiTheme="minorEastAsia" w:eastAsiaTheme="minorEastAsia" w:hAnsiTheme="minorEastAsia" w:cs="仿宋"/>
          <w:spacing w:val="9"/>
          <w:sz w:val="24"/>
        </w:rPr>
        <w:t>实践报告的内容应限定在</w:t>
      </w:r>
      <w:r w:rsidRPr="00571C43">
        <w:rPr>
          <w:rFonts w:asciiTheme="minorEastAsia" w:eastAsiaTheme="minorEastAsia" w:hAnsiTheme="minorEastAsia" w:cs="仿宋"/>
          <w:b/>
          <w:spacing w:val="9"/>
          <w:sz w:val="24"/>
        </w:rPr>
        <w:t>小学教育专业实践范围</w:t>
      </w:r>
      <w:r w:rsidRPr="00571C43">
        <w:rPr>
          <w:rFonts w:asciiTheme="minorEastAsia" w:eastAsiaTheme="minorEastAsia" w:hAnsiTheme="minorEastAsia" w:cs="仿宋"/>
          <w:b/>
          <w:spacing w:val="15"/>
          <w:sz w:val="24"/>
        </w:rPr>
        <w:t>内</w:t>
      </w:r>
      <w:r w:rsidRPr="00483096">
        <w:rPr>
          <w:rFonts w:asciiTheme="minorEastAsia" w:eastAsiaTheme="minorEastAsia" w:hAnsiTheme="minorEastAsia" w:cs="仿宋"/>
          <w:spacing w:val="8"/>
          <w:sz w:val="24"/>
        </w:rPr>
        <w:t>。应根据小学教育专业的特点，结合毕业论文的选题，有针对性地进行实践</w:t>
      </w:r>
      <w:r w:rsidRPr="00483096">
        <w:rPr>
          <w:rFonts w:asciiTheme="minorEastAsia" w:eastAsiaTheme="minorEastAsia" w:hAnsiTheme="minorEastAsia" w:cs="仿宋"/>
          <w:spacing w:val="7"/>
          <w:sz w:val="24"/>
        </w:rPr>
        <w:t>。</w:t>
      </w:r>
      <w:r w:rsidR="0009422A" w:rsidRPr="00483096">
        <w:rPr>
          <w:rFonts w:asciiTheme="minorEastAsia" w:eastAsiaTheme="minorEastAsia" w:hAnsiTheme="minorEastAsia" w:cs="仿宋"/>
          <w:spacing w:val="8"/>
          <w:sz w:val="24"/>
        </w:rPr>
        <w:t>选题范围建议围绕和学生生活、工作</w:t>
      </w:r>
      <w:r w:rsidR="0009422A" w:rsidRPr="00483096">
        <w:rPr>
          <w:rFonts w:asciiTheme="minorEastAsia" w:eastAsiaTheme="minorEastAsia" w:hAnsiTheme="minorEastAsia" w:cs="仿宋"/>
          <w:spacing w:val="4"/>
          <w:sz w:val="24"/>
        </w:rPr>
        <w:t>实</w:t>
      </w:r>
      <w:r w:rsidR="0009422A" w:rsidRPr="00483096">
        <w:rPr>
          <w:rFonts w:asciiTheme="minorEastAsia" w:eastAsiaTheme="minorEastAsia" w:hAnsiTheme="minorEastAsia" w:cs="仿宋"/>
          <w:spacing w:val="8"/>
          <w:sz w:val="24"/>
        </w:rPr>
        <w:t>际联系紧密的小学教育实践、教学实践、班主任工作实践</w:t>
      </w:r>
      <w:r w:rsidR="0009422A" w:rsidRPr="00483096">
        <w:rPr>
          <w:rFonts w:asciiTheme="minorEastAsia" w:eastAsiaTheme="minorEastAsia" w:hAnsiTheme="minorEastAsia" w:cs="仿宋"/>
          <w:spacing w:val="7"/>
          <w:sz w:val="24"/>
        </w:rPr>
        <w:t>、</w:t>
      </w:r>
      <w:r w:rsidR="0009422A" w:rsidRPr="00483096">
        <w:rPr>
          <w:rFonts w:asciiTheme="minorEastAsia" w:eastAsiaTheme="minorEastAsia" w:hAnsiTheme="minorEastAsia" w:cs="仿宋"/>
          <w:sz w:val="24"/>
        </w:rPr>
        <w:t xml:space="preserve"> </w:t>
      </w:r>
      <w:r w:rsidR="0009422A" w:rsidRPr="00483096">
        <w:rPr>
          <w:rFonts w:asciiTheme="minorEastAsia" w:eastAsiaTheme="minorEastAsia" w:hAnsiTheme="minorEastAsia" w:cs="仿宋"/>
          <w:spacing w:val="8"/>
          <w:sz w:val="24"/>
        </w:rPr>
        <w:t>小学德育工作实践、课外活动组织实践、教学行政管理工</w:t>
      </w:r>
      <w:r w:rsidR="0009422A" w:rsidRPr="00483096">
        <w:rPr>
          <w:rFonts w:asciiTheme="minorEastAsia" w:eastAsiaTheme="minorEastAsia" w:hAnsiTheme="minorEastAsia" w:cs="仿宋"/>
          <w:spacing w:val="7"/>
          <w:sz w:val="24"/>
        </w:rPr>
        <w:t>作</w:t>
      </w:r>
      <w:r w:rsidR="0009422A" w:rsidRPr="00483096">
        <w:rPr>
          <w:rFonts w:asciiTheme="minorEastAsia" w:eastAsiaTheme="minorEastAsia" w:hAnsiTheme="minorEastAsia" w:cs="仿宋"/>
          <w:spacing w:val="16"/>
          <w:sz w:val="24"/>
        </w:rPr>
        <w:t>实</w:t>
      </w:r>
      <w:r w:rsidR="0009422A" w:rsidRPr="00483096">
        <w:rPr>
          <w:rFonts w:asciiTheme="minorEastAsia" w:eastAsiaTheme="minorEastAsia" w:hAnsiTheme="minorEastAsia" w:cs="仿宋"/>
          <w:spacing w:val="10"/>
          <w:sz w:val="24"/>
        </w:rPr>
        <w:t>践</w:t>
      </w:r>
      <w:r w:rsidR="0009422A" w:rsidRPr="00483096">
        <w:rPr>
          <w:rFonts w:asciiTheme="minorEastAsia" w:eastAsiaTheme="minorEastAsia" w:hAnsiTheme="minorEastAsia" w:cs="仿宋"/>
          <w:spacing w:val="8"/>
          <w:sz w:val="24"/>
        </w:rPr>
        <w:t>、小学教育教学诊断实践等领域选择。</w:t>
      </w:r>
    </w:p>
    <w:p w14:paraId="21AC200D" w14:textId="77777777" w:rsidR="00483096" w:rsidRPr="00483096" w:rsidRDefault="00483096" w:rsidP="0009422A">
      <w:pPr>
        <w:spacing w:line="360" w:lineRule="auto"/>
        <w:ind w:firstLineChars="200" w:firstLine="522"/>
        <w:jc w:val="left"/>
        <w:rPr>
          <w:rFonts w:asciiTheme="minorEastAsia" w:eastAsiaTheme="minorEastAsia" w:hAnsiTheme="minorEastAsia" w:cs="仿宋"/>
          <w:sz w:val="24"/>
        </w:rPr>
      </w:pPr>
      <w:r w:rsidRPr="00571C43">
        <w:rPr>
          <w:rFonts w:asciiTheme="minorEastAsia" w:eastAsiaTheme="minorEastAsia" w:hAnsiTheme="minorEastAsia" w:cs="仿宋"/>
          <w:b/>
          <w:spacing w:val="10"/>
          <w:sz w:val="24"/>
        </w:rPr>
        <w:lastRenderedPageBreak/>
        <w:t>完</w:t>
      </w:r>
      <w:r w:rsidRPr="00571C43">
        <w:rPr>
          <w:rFonts w:asciiTheme="minorEastAsia" w:eastAsiaTheme="minorEastAsia" w:hAnsiTheme="minorEastAsia" w:cs="仿宋"/>
          <w:b/>
          <w:spacing w:val="7"/>
          <w:sz w:val="24"/>
        </w:rPr>
        <w:t>整的教学实践报告内容包括：题目、实践目的、具体</w:t>
      </w:r>
      <w:r w:rsidRPr="00571C43">
        <w:rPr>
          <w:rFonts w:asciiTheme="minorEastAsia" w:eastAsiaTheme="minorEastAsia" w:hAnsiTheme="minorEastAsia" w:cs="仿宋"/>
          <w:b/>
          <w:spacing w:val="12"/>
          <w:sz w:val="24"/>
        </w:rPr>
        <w:t>内</w:t>
      </w:r>
      <w:r w:rsidRPr="00571C43">
        <w:rPr>
          <w:rFonts w:asciiTheme="minorEastAsia" w:eastAsiaTheme="minorEastAsia" w:hAnsiTheme="minorEastAsia" w:cs="仿宋"/>
          <w:b/>
          <w:spacing w:val="7"/>
          <w:sz w:val="24"/>
        </w:rPr>
        <w:t>容、实践的收获与反思 (发现的问题、分析、结论、效果</w:t>
      </w:r>
      <w:r w:rsidRPr="00571C43">
        <w:rPr>
          <w:rFonts w:asciiTheme="minorEastAsia" w:eastAsiaTheme="minorEastAsia" w:hAnsiTheme="minorEastAsia" w:cs="仿宋"/>
          <w:b/>
          <w:spacing w:val="-28"/>
          <w:sz w:val="24"/>
        </w:rPr>
        <w:t>等</w:t>
      </w:r>
      <w:r w:rsidRPr="00571C43">
        <w:rPr>
          <w:rFonts w:asciiTheme="minorEastAsia" w:eastAsiaTheme="minorEastAsia" w:hAnsiTheme="minorEastAsia" w:cs="仿宋"/>
          <w:b/>
          <w:spacing w:val="-24"/>
          <w:sz w:val="24"/>
        </w:rPr>
        <w:t>方面 )。</w:t>
      </w:r>
    </w:p>
    <w:p w14:paraId="63564898" w14:textId="77777777" w:rsidR="00483096" w:rsidRPr="00044C25" w:rsidRDefault="00483096" w:rsidP="00044C25">
      <w:pPr>
        <w:spacing w:line="360" w:lineRule="auto"/>
        <w:ind w:firstLineChars="200" w:firstLine="602"/>
        <w:jc w:val="left"/>
        <w:rPr>
          <w:rFonts w:asciiTheme="minorEastAsia" w:eastAsiaTheme="minorEastAsia" w:hAnsiTheme="minorEastAsia" w:cs="黑体"/>
          <w:b/>
          <w:sz w:val="24"/>
        </w:rPr>
      </w:pPr>
      <w:r w:rsidRPr="00044C25">
        <w:rPr>
          <w:rFonts w:asciiTheme="minorEastAsia" w:eastAsiaTheme="minorEastAsia" w:hAnsiTheme="minorEastAsia" w:cs="黑体"/>
          <w:b/>
          <w:spacing w:val="30"/>
          <w:sz w:val="24"/>
        </w:rPr>
        <w:t>(</w:t>
      </w:r>
      <w:r w:rsidRPr="00044C25">
        <w:rPr>
          <w:rFonts w:asciiTheme="minorEastAsia" w:eastAsiaTheme="minorEastAsia" w:hAnsiTheme="minorEastAsia" w:cs="黑体"/>
          <w:b/>
          <w:spacing w:val="27"/>
          <w:sz w:val="24"/>
        </w:rPr>
        <w:t>三)</w:t>
      </w:r>
      <w:r w:rsidR="005A0CC0" w:rsidRPr="00044C25">
        <w:rPr>
          <w:rFonts w:ascii="宋体" w:hAnsi="宋体" w:cs="Arial" w:hint="eastAsia"/>
          <w:b/>
          <w:sz w:val="24"/>
        </w:rPr>
        <w:t xml:space="preserve"> 排版及打印要求</w:t>
      </w:r>
    </w:p>
    <w:p w14:paraId="002BE011" w14:textId="77777777" w:rsidR="005A0CC0" w:rsidRDefault="00483096" w:rsidP="005A0CC0">
      <w:pPr>
        <w:spacing w:line="360" w:lineRule="auto"/>
        <w:ind w:firstLineChars="200" w:firstLine="536"/>
        <w:jc w:val="left"/>
        <w:rPr>
          <w:rFonts w:ascii="宋体" w:hAnsi="宋体"/>
          <w:sz w:val="24"/>
        </w:rPr>
      </w:pPr>
      <w:r w:rsidRPr="00483096">
        <w:rPr>
          <w:rFonts w:asciiTheme="minorEastAsia" w:eastAsiaTheme="minorEastAsia" w:hAnsiTheme="minorEastAsia" w:cs="仿宋"/>
          <w:spacing w:val="14"/>
          <w:position w:val="2"/>
          <w:sz w:val="24"/>
        </w:rPr>
        <w:t>1</w:t>
      </w:r>
      <w:r w:rsidRPr="00483096">
        <w:rPr>
          <w:rFonts w:asciiTheme="minorEastAsia" w:eastAsiaTheme="minorEastAsia" w:hAnsiTheme="minorEastAsia" w:cs="仿宋"/>
          <w:spacing w:val="9"/>
          <w:position w:val="2"/>
          <w:sz w:val="24"/>
        </w:rPr>
        <w:t>.</w:t>
      </w:r>
      <w:r w:rsidR="005A0CC0" w:rsidRPr="00483096">
        <w:rPr>
          <w:rFonts w:asciiTheme="minorEastAsia" w:eastAsiaTheme="minorEastAsia" w:hAnsiTheme="minorEastAsia" w:cs="仿宋"/>
          <w:spacing w:val="6"/>
          <w:sz w:val="24"/>
        </w:rPr>
        <w:t>要求</w:t>
      </w:r>
      <w:r w:rsidR="005A0CC0" w:rsidRPr="00571C43">
        <w:rPr>
          <w:rFonts w:asciiTheme="minorEastAsia" w:eastAsiaTheme="minorEastAsia" w:hAnsiTheme="minorEastAsia" w:cs="仿宋"/>
          <w:b/>
          <w:spacing w:val="6"/>
          <w:sz w:val="24"/>
        </w:rPr>
        <w:t>教学实践报告字数不低于3000字</w:t>
      </w:r>
      <w:r w:rsidR="005A0CC0" w:rsidRPr="00483096">
        <w:rPr>
          <w:rFonts w:asciiTheme="minorEastAsia" w:eastAsiaTheme="minorEastAsia" w:hAnsiTheme="minorEastAsia" w:cs="仿宋"/>
          <w:spacing w:val="6"/>
          <w:sz w:val="24"/>
        </w:rPr>
        <w:t>，格式符合</w:t>
      </w:r>
      <w:r w:rsidR="005A0CC0" w:rsidRPr="00483096">
        <w:rPr>
          <w:rFonts w:asciiTheme="minorEastAsia" w:eastAsiaTheme="minorEastAsia" w:hAnsiTheme="minorEastAsia" w:cs="仿宋"/>
          <w:spacing w:val="2"/>
          <w:sz w:val="24"/>
        </w:rPr>
        <w:t>学</w:t>
      </w:r>
      <w:r w:rsidR="005A0CC0" w:rsidRPr="00483096">
        <w:rPr>
          <w:rFonts w:asciiTheme="minorEastAsia" w:eastAsiaTheme="minorEastAsia" w:hAnsiTheme="minorEastAsia" w:cs="仿宋"/>
          <w:spacing w:val="5"/>
          <w:sz w:val="24"/>
        </w:rPr>
        <w:t>术</w:t>
      </w:r>
      <w:r w:rsidR="005A0CC0" w:rsidRPr="00483096">
        <w:rPr>
          <w:rFonts w:asciiTheme="minorEastAsia" w:eastAsiaTheme="minorEastAsia" w:hAnsiTheme="minorEastAsia" w:cs="仿宋"/>
          <w:spacing w:val="3"/>
          <w:sz w:val="24"/>
        </w:rPr>
        <w:t>规范</w:t>
      </w:r>
      <w:r w:rsidR="005A0CC0">
        <w:rPr>
          <w:rFonts w:asciiTheme="minorEastAsia" w:eastAsiaTheme="minorEastAsia" w:hAnsiTheme="minorEastAsia" w:cs="仿宋" w:hint="eastAsia"/>
          <w:spacing w:val="3"/>
          <w:sz w:val="24"/>
        </w:rPr>
        <w:t>，并填写《河北开放大学学生教学实践考核表》</w:t>
      </w:r>
      <w:r w:rsidR="00E31527" w:rsidRPr="00571C43">
        <w:rPr>
          <w:rFonts w:asciiTheme="minorEastAsia" w:eastAsiaTheme="minorEastAsia" w:hAnsiTheme="minorEastAsia" w:cs="仿宋" w:hint="eastAsia"/>
          <w:b/>
          <w:sz w:val="24"/>
        </w:rPr>
        <w:t>（见附件1）</w:t>
      </w:r>
      <w:r w:rsidR="00E31527">
        <w:rPr>
          <w:rFonts w:asciiTheme="minorEastAsia" w:eastAsiaTheme="minorEastAsia" w:hAnsiTheme="minorEastAsia" w:cs="仿宋" w:hint="eastAsia"/>
          <w:b/>
          <w:sz w:val="24"/>
        </w:rPr>
        <w:t>。</w:t>
      </w:r>
    </w:p>
    <w:p w14:paraId="2E3F8E6B" w14:textId="77777777" w:rsidR="00483096" w:rsidRPr="00483096" w:rsidRDefault="005A0CC0" w:rsidP="005A0CC0">
      <w:pPr>
        <w:spacing w:line="360" w:lineRule="auto"/>
        <w:ind w:firstLineChars="250" w:firstLine="600"/>
        <w:jc w:val="left"/>
        <w:rPr>
          <w:rFonts w:asciiTheme="minorEastAsia" w:eastAsiaTheme="minorEastAsia" w:hAnsiTheme="minorEastAsia" w:cs="仿宋"/>
          <w:sz w:val="24"/>
        </w:rPr>
      </w:pPr>
      <w:r>
        <w:rPr>
          <w:rFonts w:ascii="宋体" w:hAnsi="宋体" w:hint="eastAsia"/>
          <w:sz w:val="24"/>
        </w:rPr>
        <w:t>2.</w:t>
      </w:r>
      <w:r w:rsidRPr="003B73AC">
        <w:rPr>
          <w:rFonts w:ascii="宋体" w:hAnsi="宋体" w:hint="eastAsia"/>
          <w:sz w:val="24"/>
        </w:rPr>
        <w:t>标题为小二号黑体字，顶部居中排列，上下各空一行。正文为小四号宋体字，</w:t>
      </w:r>
      <w:r>
        <w:rPr>
          <w:rFonts w:ascii="宋体" w:hAnsi="宋体" w:hint="eastAsia"/>
          <w:sz w:val="24"/>
        </w:rPr>
        <w:t>首行缩进两字符，段前、段后、左右缩进为0字符，</w:t>
      </w:r>
      <w:r w:rsidRPr="003B73AC">
        <w:rPr>
          <w:rFonts w:ascii="宋体" w:hAnsi="宋体" w:hint="eastAsia"/>
          <w:sz w:val="24"/>
        </w:rPr>
        <w:t>行距为1.5倍行距。</w:t>
      </w:r>
    </w:p>
    <w:p w14:paraId="57477916" w14:textId="77777777" w:rsidR="00483096" w:rsidRPr="00483096" w:rsidRDefault="005A0CC0" w:rsidP="00571C43">
      <w:pPr>
        <w:spacing w:line="360" w:lineRule="auto"/>
        <w:ind w:firstLineChars="200" w:firstLine="536"/>
        <w:jc w:val="left"/>
        <w:rPr>
          <w:rFonts w:asciiTheme="minorEastAsia" w:eastAsiaTheme="minorEastAsia" w:hAnsiTheme="minorEastAsia" w:cs="仿宋"/>
          <w:sz w:val="24"/>
        </w:rPr>
      </w:pPr>
      <w:r>
        <w:rPr>
          <w:rFonts w:asciiTheme="minorEastAsia" w:eastAsiaTheme="minorEastAsia" w:hAnsiTheme="minorEastAsia" w:cs="仿宋" w:hint="eastAsia"/>
          <w:spacing w:val="14"/>
          <w:sz w:val="24"/>
        </w:rPr>
        <w:t>3</w:t>
      </w:r>
      <w:r w:rsidR="00483096" w:rsidRPr="00483096">
        <w:rPr>
          <w:rFonts w:asciiTheme="minorEastAsia" w:eastAsiaTheme="minorEastAsia" w:hAnsiTheme="minorEastAsia" w:cs="仿宋"/>
          <w:spacing w:val="14"/>
          <w:sz w:val="24"/>
        </w:rPr>
        <w:t>.</w:t>
      </w:r>
      <w:r w:rsidRPr="005A0CC0">
        <w:rPr>
          <w:rFonts w:ascii="宋体" w:hAnsi="宋体" w:hint="eastAsia"/>
          <w:sz w:val="24"/>
        </w:rPr>
        <w:t xml:space="preserve"> </w:t>
      </w:r>
      <w:r w:rsidRPr="003B73AC">
        <w:rPr>
          <w:rFonts w:ascii="宋体" w:hAnsi="宋体" w:hint="eastAsia"/>
          <w:sz w:val="24"/>
        </w:rPr>
        <w:t>统一使用A4</w:t>
      </w:r>
      <w:r>
        <w:rPr>
          <w:rFonts w:ascii="宋体" w:hAnsi="宋体" w:hint="eastAsia"/>
          <w:sz w:val="24"/>
        </w:rPr>
        <w:t>纸进行打印及装订（侧面装订），一式两份</w:t>
      </w:r>
      <w:r>
        <w:rPr>
          <w:rFonts w:ascii="宋体" w:hAnsi="宋体" w:cs="宋体" w:hint="eastAsia"/>
          <w:kern w:val="0"/>
          <w:sz w:val="24"/>
        </w:rPr>
        <w:t>。</w:t>
      </w:r>
    </w:p>
    <w:p w14:paraId="6BFD1D87" w14:textId="77777777" w:rsidR="005A0CC0" w:rsidRPr="00044C25" w:rsidRDefault="00483096" w:rsidP="00044C25">
      <w:pPr>
        <w:spacing w:line="360" w:lineRule="auto"/>
        <w:ind w:firstLineChars="200" w:firstLine="578"/>
        <w:jc w:val="left"/>
        <w:rPr>
          <w:rFonts w:asciiTheme="minorEastAsia" w:eastAsiaTheme="minorEastAsia" w:hAnsiTheme="minorEastAsia" w:cs="黑体"/>
          <w:b/>
          <w:spacing w:val="23"/>
          <w:position w:val="23"/>
          <w:sz w:val="24"/>
        </w:rPr>
      </w:pPr>
      <w:r w:rsidRPr="00044C25">
        <w:rPr>
          <w:rFonts w:asciiTheme="minorEastAsia" w:eastAsiaTheme="minorEastAsia" w:hAnsiTheme="minorEastAsia" w:cs="黑体"/>
          <w:b/>
          <w:spacing w:val="24"/>
          <w:position w:val="23"/>
          <w:sz w:val="24"/>
        </w:rPr>
        <w:t>(</w:t>
      </w:r>
      <w:r w:rsidRPr="00044C25">
        <w:rPr>
          <w:rFonts w:asciiTheme="minorEastAsia" w:eastAsiaTheme="minorEastAsia" w:hAnsiTheme="minorEastAsia" w:cs="黑体"/>
          <w:b/>
          <w:spacing w:val="23"/>
          <w:position w:val="23"/>
          <w:sz w:val="24"/>
        </w:rPr>
        <w:t xml:space="preserve">四) </w:t>
      </w:r>
      <w:r w:rsidR="00571C43" w:rsidRPr="00044C25">
        <w:rPr>
          <w:rFonts w:asciiTheme="minorEastAsia" w:eastAsiaTheme="minorEastAsia" w:hAnsiTheme="minorEastAsia" w:cs="黑体" w:hint="eastAsia"/>
          <w:b/>
          <w:spacing w:val="23"/>
          <w:position w:val="23"/>
          <w:sz w:val="24"/>
        </w:rPr>
        <w:t>考核标准</w:t>
      </w:r>
    </w:p>
    <w:p w14:paraId="6862AA65" w14:textId="77777777" w:rsidR="00483096" w:rsidRDefault="00483096" w:rsidP="005A0CC0">
      <w:pPr>
        <w:spacing w:line="360" w:lineRule="auto"/>
        <w:ind w:firstLineChars="200" w:firstLine="512"/>
        <w:jc w:val="left"/>
        <w:rPr>
          <w:rFonts w:asciiTheme="minorEastAsia" w:eastAsiaTheme="minorEastAsia" w:hAnsiTheme="minorEastAsia" w:cs="仿宋"/>
          <w:sz w:val="24"/>
        </w:rPr>
      </w:pPr>
      <w:r w:rsidRPr="00483096">
        <w:rPr>
          <w:rFonts w:asciiTheme="minorEastAsia" w:eastAsiaTheme="minorEastAsia" w:hAnsiTheme="minorEastAsia" w:cs="仿宋"/>
          <w:spacing w:val="8"/>
          <w:sz w:val="24"/>
        </w:rPr>
        <w:t>教学实践的成绩考核以学生提供的教学实践考核表</w:t>
      </w:r>
      <w:r w:rsidRPr="00483096">
        <w:rPr>
          <w:rFonts w:asciiTheme="minorEastAsia" w:eastAsiaTheme="minorEastAsia" w:hAnsiTheme="minorEastAsia" w:cs="仿宋"/>
          <w:spacing w:val="2"/>
          <w:sz w:val="24"/>
        </w:rPr>
        <w:t>为依据</w:t>
      </w:r>
      <w:r w:rsidR="00571C43">
        <w:rPr>
          <w:rFonts w:asciiTheme="minorEastAsia" w:eastAsiaTheme="minorEastAsia" w:hAnsiTheme="minorEastAsia" w:cs="仿宋" w:hint="eastAsia"/>
          <w:spacing w:val="1"/>
          <w:sz w:val="24"/>
        </w:rPr>
        <w:t>，</w:t>
      </w:r>
      <w:r w:rsidRPr="00483096">
        <w:rPr>
          <w:rFonts w:asciiTheme="minorEastAsia" w:eastAsiaTheme="minorEastAsia" w:hAnsiTheme="minorEastAsia" w:cs="仿宋"/>
          <w:spacing w:val="8"/>
          <w:sz w:val="24"/>
        </w:rPr>
        <w:t>成绩评定采用</w:t>
      </w:r>
      <w:r w:rsidRPr="00483096">
        <w:rPr>
          <w:rFonts w:asciiTheme="minorEastAsia" w:eastAsiaTheme="minorEastAsia" w:hAnsiTheme="minorEastAsia" w:cs="仿宋"/>
          <w:color w:val="FF0000"/>
          <w:spacing w:val="8"/>
          <w:sz w:val="24"/>
        </w:rPr>
        <w:t>百分制</w:t>
      </w:r>
      <w:r w:rsidRPr="00483096">
        <w:rPr>
          <w:rFonts w:asciiTheme="minorEastAsia" w:eastAsiaTheme="minorEastAsia" w:hAnsiTheme="minorEastAsia" w:cs="仿宋"/>
          <w:spacing w:val="8"/>
          <w:sz w:val="24"/>
        </w:rPr>
        <w:t>。教育实践报告</w:t>
      </w:r>
      <w:r w:rsidRPr="00483096">
        <w:rPr>
          <w:rFonts w:asciiTheme="minorEastAsia" w:eastAsiaTheme="minorEastAsia" w:hAnsiTheme="minorEastAsia" w:cs="仿宋"/>
          <w:spacing w:val="4"/>
          <w:sz w:val="24"/>
        </w:rPr>
        <w:t>选</w:t>
      </w:r>
      <w:r w:rsidRPr="00483096">
        <w:rPr>
          <w:rFonts w:asciiTheme="minorEastAsia" w:eastAsiaTheme="minorEastAsia" w:hAnsiTheme="minorEastAsia" w:cs="仿宋"/>
          <w:spacing w:val="7"/>
          <w:sz w:val="24"/>
        </w:rPr>
        <w:t>题不符合小学教育专业实践范围的、无可行性或偏离专业</w:t>
      </w:r>
      <w:r w:rsidRPr="00483096">
        <w:rPr>
          <w:rFonts w:asciiTheme="minorEastAsia" w:eastAsiaTheme="minorEastAsia" w:hAnsiTheme="minorEastAsia" w:cs="仿宋"/>
          <w:spacing w:val="3"/>
          <w:sz w:val="24"/>
        </w:rPr>
        <w:t>、分析不合理、不符合逻辑、得出的结论不正确，为 60 分</w:t>
      </w:r>
      <w:r w:rsidRPr="00483096">
        <w:rPr>
          <w:rFonts w:asciiTheme="minorEastAsia" w:eastAsiaTheme="minorEastAsia" w:hAnsiTheme="minorEastAsia" w:cs="仿宋"/>
          <w:spacing w:val="1"/>
          <w:sz w:val="24"/>
        </w:rPr>
        <w:t>以</w:t>
      </w:r>
      <w:r w:rsidRPr="00483096">
        <w:rPr>
          <w:rFonts w:asciiTheme="minorEastAsia" w:eastAsiaTheme="minorEastAsia" w:hAnsiTheme="minorEastAsia" w:cs="仿宋"/>
          <w:sz w:val="24"/>
        </w:rPr>
        <w:t xml:space="preserve"> </w:t>
      </w:r>
      <w:r w:rsidRPr="00483096">
        <w:rPr>
          <w:rFonts w:asciiTheme="minorEastAsia" w:eastAsiaTheme="minorEastAsia" w:hAnsiTheme="minorEastAsia" w:cs="仿宋"/>
          <w:spacing w:val="1"/>
          <w:sz w:val="24"/>
        </w:rPr>
        <w:t>下 (不</w:t>
      </w:r>
      <w:r w:rsidRPr="00483096">
        <w:rPr>
          <w:rFonts w:asciiTheme="minorEastAsia" w:eastAsiaTheme="minorEastAsia" w:hAnsiTheme="minorEastAsia" w:cs="仿宋"/>
          <w:sz w:val="24"/>
        </w:rPr>
        <w:t>及格) ；反之为 60 分以上 (及格) 。</w:t>
      </w:r>
    </w:p>
    <w:p w14:paraId="2C2FC354" w14:textId="77777777" w:rsidR="00E31527" w:rsidRDefault="00E31527" w:rsidP="00E31527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 w:cs="仿宋"/>
          <w:sz w:val="24"/>
        </w:rPr>
      </w:pPr>
    </w:p>
    <w:p w14:paraId="3F6530CD" w14:textId="77777777" w:rsidR="00483096" w:rsidRPr="00E31527" w:rsidRDefault="00483096" w:rsidP="00E31527">
      <w:pPr>
        <w:spacing w:line="360" w:lineRule="auto"/>
        <w:jc w:val="center"/>
        <w:rPr>
          <w:rFonts w:ascii="黑体" w:eastAsia="黑体" w:hAnsi="黑体" w:cs="黑体"/>
          <w:b/>
          <w:sz w:val="32"/>
          <w:szCs w:val="32"/>
        </w:rPr>
      </w:pPr>
      <w:r w:rsidRPr="00E31527">
        <w:rPr>
          <w:rFonts w:ascii="黑体" w:eastAsia="黑体" w:hAnsi="黑体" w:cs="黑体"/>
          <w:b/>
          <w:spacing w:val="7"/>
          <w:sz w:val="32"/>
          <w:szCs w:val="32"/>
        </w:rPr>
        <w:t>二、毕业论文</w:t>
      </w:r>
    </w:p>
    <w:p w14:paraId="280E06A9" w14:textId="77777777" w:rsidR="00483096" w:rsidRPr="00601CFC" w:rsidRDefault="00483096" w:rsidP="00601CFC">
      <w:pPr>
        <w:spacing w:line="360" w:lineRule="auto"/>
        <w:ind w:firstLineChars="200" w:firstLine="578"/>
        <w:jc w:val="left"/>
        <w:rPr>
          <w:rFonts w:asciiTheme="minorEastAsia" w:eastAsiaTheme="minorEastAsia" w:hAnsiTheme="minorEastAsia" w:cs="黑体"/>
          <w:b/>
          <w:sz w:val="24"/>
        </w:rPr>
      </w:pPr>
      <w:r w:rsidRPr="00601CFC">
        <w:rPr>
          <w:rFonts w:asciiTheme="minorEastAsia" w:eastAsiaTheme="minorEastAsia" w:hAnsiTheme="minorEastAsia" w:cs="黑体"/>
          <w:b/>
          <w:spacing w:val="24"/>
          <w:sz w:val="24"/>
        </w:rPr>
        <w:t>(</w:t>
      </w:r>
      <w:r w:rsidRPr="00601CFC">
        <w:rPr>
          <w:rFonts w:asciiTheme="minorEastAsia" w:eastAsiaTheme="minorEastAsia" w:hAnsiTheme="minorEastAsia" w:cs="黑体"/>
          <w:b/>
          <w:spacing w:val="23"/>
          <w:sz w:val="24"/>
        </w:rPr>
        <w:t>一) 撰写要求</w:t>
      </w:r>
    </w:p>
    <w:p w14:paraId="3D22413C" w14:textId="0420EB98" w:rsidR="0009422A" w:rsidRPr="003B73AC" w:rsidRDefault="00483096" w:rsidP="0009422A">
      <w:pPr>
        <w:snapToGrid w:val="0"/>
        <w:spacing w:line="360" w:lineRule="auto"/>
        <w:ind w:firstLineChars="200" w:firstLine="508"/>
        <w:jc w:val="left"/>
        <w:rPr>
          <w:rFonts w:ascii="宋体" w:hAnsi="宋体" w:cs="Arial"/>
          <w:sz w:val="24"/>
        </w:rPr>
      </w:pPr>
      <w:r w:rsidRPr="00483096">
        <w:rPr>
          <w:rFonts w:asciiTheme="minorEastAsia" w:eastAsiaTheme="minorEastAsia" w:hAnsiTheme="minorEastAsia" w:cs="仿宋"/>
          <w:spacing w:val="7"/>
          <w:sz w:val="24"/>
        </w:rPr>
        <w:t>1</w:t>
      </w:r>
      <w:r w:rsidRPr="00483096">
        <w:rPr>
          <w:rFonts w:asciiTheme="minorEastAsia" w:eastAsiaTheme="minorEastAsia" w:hAnsiTheme="minorEastAsia" w:cs="仿宋"/>
          <w:spacing w:val="5"/>
          <w:sz w:val="24"/>
        </w:rPr>
        <w:t>.</w:t>
      </w:r>
      <w:r w:rsidR="0009422A">
        <w:rPr>
          <w:rFonts w:asciiTheme="minorEastAsia" w:eastAsiaTheme="minorEastAsia" w:hAnsiTheme="minorEastAsia" w:cs="仿宋"/>
          <w:spacing w:val="7"/>
          <w:sz w:val="24"/>
        </w:rPr>
        <w:t>选题</w:t>
      </w:r>
      <w:r w:rsidR="0009422A" w:rsidRPr="00483096">
        <w:rPr>
          <w:rFonts w:asciiTheme="minorEastAsia" w:eastAsiaTheme="minorEastAsia" w:hAnsiTheme="minorEastAsia" w:cs="仿宋"/>
          <w:spacing w:val="7"/>
          <w:sz w:val="24"/>
        </w:rPr>
        <w:t>应在小学教育教学理论和实践中选择</w:t>
      </w:r>
      <w:r w:rsidR="0009422A">
        <w:rPr>
          <w:rFonts w:asciiTheme="minorEastAsia" w:eastAsiaTheme="minorEastAsia" w:hAnsiTheme="minorEastAsia" w:cs="仿宋" w:hint="eastAsia"/>
          <w:spacing w:val="9"/>
          <w:sz w:val="24"/>
        </w:rPr>
        <w:t>，</w:t>
      </w:r>
      <w:r w:rsidR="0009422A" w:rsidRPr="00483096">
        <w:rPr>
          <w:rFonts w:asciiTheme="minorEastAsia" w:eastAsiaTheme="minorEastAsia" w:hAnsiTheme="minorEastAsia" w:cs="仿宋"/>
          <w:spacing w:val="-13"/>
          <w:sz w:val="24"/>
        </w:rPr>
        <w:t>可以是</w:t>
      </w:r>
      <w:r w:rsidR="0009422A" w:rsidRPr="00311695">
        <w:rPr>
          <w:rFonts w:asciiTheme="minorEastAsia" w:eastAsiaTheme="minorEastAsia" w:hAnsiTheme="minorEastAsia" w:cs="仿宋"/>
          <w:b/>
          <w:spacing w:val="-13"/>
          <w:sz w:val="24"/>
        </w:rPr>
        <w:t>纯粹理论问题</w:t>
      </w:r>
      <w:r w:rsidR="00311695" w:rsidRPr="00311695">
        <w:rPr>
          <w:rFonts w:asciiTheme="minorEastAsia" w:eastAsiaTheme="minorEastAsia" w:hAnsiTheme="minorEastAsia" w:cs="仿宋" w:hint="eastAsia"/>
          <w:b/>
          <w:spacing w:val="-13"/>
          <w:sz w:val="24"/>
        </w:rPr>
        <w:t>；</w:t>
      </w:r>
      <w:r w:rsidR="0009422A" w:rsidRPr="00311695">
        <w:rPr>
          <w:rFonts w:asciiTheme="minorEastAsia" w:eastAsiaTheme="minorEastAsia" w:hAnsiTheme="minorEastAsia" w:cs="仿宋"/>
          <w:b/>
          <w:spacing w:val="-13"/>
          <w:sz w:val="24"/>
        </w:rPr>
        <w:t>实践问题；</w:t>
      </w:r>
      <w:r w:rsidR="0009422A" w:rsidRPr="00311695">
        <w:rPr>
          <w:rFonts w:asciiTheme="minorEastAsia" w:eastAsiaTheme="minorEastAsia" w:hAnsiTheme="minorEastAsia" w:cs="仿宋"/>
          <w:b/>
          <w:spacing w:val="-3"/>
          <w:sz w:val="24"/>
        </w:rPr>
        <w:t>理论的实践应用问题</w:t>
      </w:r>
      <w:r w:rsidR="0009422A" w:rsidRPr="00483096">
        <w:rPr>
          <w:rFonts w:asciiTheme="minorEastAsia" w:eastAsiaTheme="minorEastAsia" w:hAnsiTheme="minorEastAsia" w:cs="仿宋"/>
          <w:spacing w:val="-1"/>
          <w:sz w:val="24"/>
        </w:rPr>
        <w:t>。</w:t>
      </w:r>
      <w:r w:rsidR="0009422A" w:rsidRPr="00311695">
        <w:rPr>
          <w:rFonts w:ascii="宋体" w:hAnsi="宋体" w:cs="Arial" w:hint="eastAsia"/>
          <w:b/>
          <w:sz w:val="24"/>
        </w:rPr>
        <w:t>题目应大小适中，注重应用性，对实际工作有一定指导意义。</w:t>
      </w:r>
      <w:r w:rsidR="0009422A" w:rsidRPr="008D3E03">
        <w:rPr>
          <w:rFonts w:ascii="宋体" w:hAnsi="宋体" w:cs="Arial" w:hint="eastAsia"/>
          <w:sz w:val="24"/>
        </w:rPr>
        <w:t>鼓励选择与社会发展及本地区、本单位实际工作相结合的题目，注重解决实际问题</w:t>
      </w:r>
      <w:r w:rsidR="0009422A">
        <w:rPr>
          <w:rFonts w:ascii="宋体" w:hAnsi="宋体" w:cs="Arial" w:hint="eastAsia"/>
          <w:sz w:val="24"/>
        </w:rPr>
        <w:t>。</w:t>
      </w:r>
      <w:r w:rsidR="00311695">
        <w:rPr>
          <w:rFonts w:asciiTheme="minorEastAsia" w:eastAsiaTheme="minorEastAsia" w:hAnsiTheme="minorEastAsia" w:cs="仿宋" w:hint="eastAsia"/>
          <w:spacing w:val="-1"/>
          <w:sz w:val="24"/>
        </w:rPr>
        <w:t>例如：</w:t>
      </w:r>
      <w:r w:rsidR="00311695" w:rsidRPr="00483096">
        <w:rPr>
          <w:rFonts w:asciiTheme="minorEastAsia" w:eastAsiaTheme="minorEastAsia" w:hAnsiTheme="minorEastAsia" w:cs="仿宋"/>
          <w:spacing w:val="14"/>
          <w:sz w:val="24"/>
        </w:rPr>
        <w:t>可</w:t>
      </w:r>
      <w:r w:rsidR="00311695" w:rsidRPr="00483096">
        <w:rPr>
          <w:rFonts w:asciiTheme="minorEastAsia" w:eastAsiaTheme="minorEastAsia" w:hAnsiTheme="minorEastAsia" w:cs="仿宋"/>
          <w:spacing w:val="7"/>
          <w:sz w:val="24"/>
        </w:rPr>
        <w:t>以从小学教育基本理论问题、小学课程与教学改革问</w:t>
      </w:r>
      <w:r w:rsidR="00311695" w:rsidRPr="00483096">
        <w:rPr>
          <w:rFonts w:asciiTheme="minorEastAsia" w:eastAsiaTheme="minorEastAsia" w:hAnsiTheme="minorEastAsia" w:cs="仿宋"/>
          <w:spacing w:val="8"/>
          <w:sz w:val="24"/>
        </w:rPr>
        <w:t>题、小学教师成长问题、小学生学习问题、小学师生关系</w:t>
      </w:r>
      <w:r w:rsidR="00311695" w:rsidRPr="00483096">
        <w:rPr>
          <w:rFonts w:asciiTheme="minorEastAsia" w:eastAsiaTheme="minorEastAsia" w:hAnsiTheme="minorEastAsia" w:cs="仿宋"/>
          <w:spacing w:val="7"/>
          <w:sz w:val="24"/>
        </w:rPr>
        <w:t>问</w:t>
      </w:r>
      <w:r w:rsidR="00311695" w:rsidRPr="00483096">
        <w:rPr>
          <w:rFonts w:asciiTheme="minorEastAsia" w:eastAsiaTheme="minorEastAsia" w:hAnsiTheme="minorEastAsia" w:cs="仿宋"/>
          <w:spacing w:val="-1"/>
          <w:sz w:val="24"/>
        </w:rPr>
        <w:t>题、小学德育</w:t>
      </w:r>
      <w:r w:rsidR="00311695" w:rsidRPr="00483096">
        <w:rPr>
          <w:rFonts w:asciiTheme="minorEastAsia" w:eastAsiaTheme="minorEastAsia" w:hAnsiTheme="minorEastAsia" w:cs="仿宋"/>
          <w:sz w:val="24"/>
        </w:rPr>
        <w:t xml:space="preserve">和心理健康教育问题、小学校园文化建设问题、 </w:t>
      </w:r>
      <w:r w:rsidR="00311695" w:rsidRPr="00483096">
        <w:rPr>
          <w:rFonts w:asciiTheme="minorEastAsia" w:eastAsiaTheme="minorEastAsia" w:hAnsiTheme="minorEastAsia" w:cs="仿宋"/>
          <w:spacing w:val="8"/>
          <w:sz w:val="24"/>
        </w:rPr>
        <w:t>小学阶段家校合作问题、小学教育信息化应用问题、小学</w:t>
      </w:r>
      <w:r w:rsidR="00311695" w:rsidRPr="00483096">
        <w:rPr>
          <w:rFonts w:asciiTheme="minorEastAsia" w:eastAsiaTheme="minorEastAsia" w:hAnsiTheme="minorEastAsia" w:cs="仿宋"/>
          <w:spacing w:val="7"/>
          <w:sz w:val="24"/>
        </w:rPr>
        <w:t>教</w:t>
      </w:r>
      <w:r w:rsidR="00311695" w:rsidRPr="00483096">
        <w:rPr>
          <w:rFonts w:asciiTheme="minorEastAsia" w:eastAsiaTheme="minorEastAsia" w:hAnsiTheme="minorEastAsia" w:cs="仿宋"/>
          <w:spacing w:val="8"/>
          <w:sz w:val="24"/>
        </w:rPr>
        <w:t>育评价问题等方面进行选择。</w:t>
      </w:r>
    </w:p>
    <w:p w14:paraId="662D6B58" w14:textId="77777777" w:rsidR="00311695" w:rsidRPr="00483096" w:rsidRDefault="00483096" w:rsidP="00311695">
      <w:pPr>
        <w:spacing w:line="360" w:lineRule="auto"/>
        <w:ind w:firstLineChars="200" w:firstLine="516"/>
        <w:jc w:val="left"/>
        <w:rPr>
          <w:rFonts w:asciiTheme="minorEastAsia" w:eastAsiaTheme="minorEastAsia" w:hAnsiTheme="minorEastAsia" w:cs="仿宋"/>
          <w:sz w:val="24"/>
        </w:rPr>
      </w:pPr>
      <w:r w:rsidRPr="00483096">
        <w:rPr>
          <w:rFonts w:asciiTheme="minorEastAsia" w:eastAsiaTheme="minorEastAsia" w:hAnsiTheme="minorEastAsia" w:cs="仿宋"/>
          <w:spacing w:val="9"/>
          <w:sz w:val="24"/>
        </w:rPr>
        <w:t>2</w:t>
      </w:r>
      <w:r w:rsidRPr="00483096">
        <w:rPr>
          <w:rFonts w:asciiTheme="minorEastAsia" w:eastAsiaTheme="minorEastAsia" w:hAnsiTheme="minorEastAsia" w:cs="仿宋"/>
          <w:spacing w:val="7"/>
          <w:sz w:val="24"/>
        </w:rPr>
        <w:t>.</w:t>
      </w:r>
      <w:r w:rsidR="00311695" w:rsidRPr="00483096">
        <w:rPr>
          <w:rFonts w:asciiTheme="minorEastAsia" w:eastAsiaTheme="minorEastAsia" w:hAnsiTheme="minorEastAsia" w:cs="仿宋"/>
          <w:spacing w:val="5"/>
          <w:sz w:val="24"/>
        </w:rPr>
        <w:t>必须在指导教师的指导下独立完成毕业论文的撰写，</w:t>
      </w:r>
      <w:r w:rsidR="00311695" w:rsidRPr="00483096">
        <w:rPr>
          <w:rFonts w:asciiTheme="minorEastAsia" w:eastAsiaTheme="minorEastAsia" w:hAnsiTheme="minorEastAsia" w:cs="仿宋"/>
          <w:sz w:val="24"/>
        </w:rPr>
        <w:t xml:space="preserve"> </w:t>
      </w:r>
      <w:r w:rsidR="00311695" w:rsidRPr="00483096">
        <w:rPr>
          <w:rFonts w:asciiTheme="minorEastAsia" w:eastAsiaTheme="minorEastAsia" w:hAnsiTheme="minorEastAsia" w:cs="仿宋"/>
          <w:spacing w:val="14"/>
          <w:sz w:val="24"/>
        </w:rPr>
        <w:t>杜</w:t>
      </w:r>
      <w:r w:rsidR="00311695" w:rsidRPr="00483096">
        <w:rPr>
          <w:rFonts w:asciiTheme="minorEastAsia" w:eastAsiaTheme="minorEastAsia" w:hAnsiTheme="minorEastAsia" w:cs="仿宋"/>
          <w:spacing w:val="7"/>
          <w:sz w:val="24"/>
        </w:rPr>
        <w:t>绝一切抄袭、剽窃行为。</w:t>
      </w:r>
    </w:p>
    <w:p w14:paraId="777BF2EC" w14:textId="77777777" w:rsidR="00311695" w:rsidRPr="00601CFC" w:rsidRDefault="00311695" w:rsidP="00601CFC">
      <w:pPr>
        <w:snapToGrid w:val="0"/>
        <w:spacing w:line="360" w:lineRule="auto"/>
        <w:ind w:firstLineChars="200" w:firstLine="482"/>
        <w:jc w:val="left"/>
        <w:rPr>
          <w:rFonts w:ascii="宋体" w:hAnsi="宋体" w:cs="Arial"/>
          <w:b/>
          <w:sz w:val="24"/>
        </w:rPr>
      </w:pPr>
      <w:r w:rsidRPr="00601CFC">
        <w:rPr>
          <w:rFonts w:ascii="宋体" w:hAnsi="宋体" w:cs="Arial" w:hint="eastAsia"/>
          <w:b/>
          <w:sz w:val="24"/>
        </w:rPr>
        <w:t>（二）</w:t>
      </w:r>
      <w:r w:rsidRPr="00601CFC">
        <w:rPr>
          <w:rFonts w:ascii="宋体" w:hAnsi="宋体" w:cs="Arial"/>
          <w:b/>
          <w:sz w:val="24"/>
        </w:rPr>
        <w:t>毕业论文</w:t>
      </w:r>
      <w:r w:rsidRPr="00601CFC">
        <w:rPr>
          <w:rFonts w:ascii="宋体" w:hAnsi="宋体" w:cs="Arial" w:hint="eastAsia"/>
          <w:b/>
          <w:sz w:val="24"/>
        </w:rPr>
        <w:t>内容</w:t>
      </w:r>
    </w:p>
    <w:p w14:paraId="69232D69" w14:textId="77777777" w:rsidR="00311695" w:rsidRPr="00483096" w:rsidRDefault="00311695" w:rsidP="00311695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 w:cs="仿宋"/>
          <w:sz w:val="24"/>
        </w:rPr>
      </w:pPr>
      <w:r w:rsidRPr="003B73AC">
        <w:rPr>
          <w:rFonts w:ascii="宋体" w:hAnsi="宋体" w:cs="Arial"/>
          <w:sz w:val="24"/>
        </w:rPr>
        <w:t>一篇完整、规范的教育管理论文，按照在论文中的顺序一般应包含</w:t>
      </w:r>
      <w:r w:rsidRPr="003B73AC">
        <w:rPr>
          <w:rFonts w:ascii="宋体" w:hAnsi="宋体" w:cs="Arial" w:hint="eastAsia"/>
          <w:b/>
          <w:sz w:val="24"/>
        </w:rPr>
        <w:t>标题</w:t>
      </w:r>
      <w:r w:rsidRPr="003B73AC">
        <w:rPr>
          <w:rFonts w:ascii="宋体" w:hAnsi="宋体" w:cs="Arial"/>
          <w:b/>
          <w:sz w:val="24"/>
        </w:rPr>
        <w:t>、</w:t>
      </w:r>
      <w:r w:rsidRPr="003B73AC">
        <w:rPr>
          <w:rFonts w:ascii="宋体" w:hAnsi="宋体" w:cs="Arial" w:hint="eastAsia"/>
          <w:b/>
          <w:sz w:val="24"/>
        </w:rPr>
        <w:lastRenderedPageBreak/>
        <w:t>内容</w:t>
      </w:r>
      <w:r w:rsidRPr="003B73AC">
        <w:rPr>
          <w:rFonts w:ascii="宋体" w:hAnsi="宋体" w:cs="Arial"/>
          <w:b/>
          <w:sz w:val="24"/>
        </w:rPr>
        <w:t>摘要、关键词、正文、参考文献</w:t>
      </w:r>
      <w:r w:rsidRPr="003B73AC">
        <w:rPr>
          <w:rFonts w:ascii="宋体" w:hAnsi="宋体" w:cs="Arial"/>
          <w:sz w:val="24"/>
        </w:rPr>
        <w:t>等要素。</w:t>
      </w:r>
    </w:p>
    <w:p w14:paraId="059201B8" w14:textId="77777777" w:rsidR="0009422A" w:rsidRPr="00601CFC" w:rsidRDefault="00601CFC" w:rsidP="00601CFC">
      <w:pPr>
        <w:spacing w:line="360" w:lineRule="auto"/>
        <w:ind w:firstLineChars="200" w:firstLine="482"/>
        <w:jc w:val="left"/>
        <w:rPr>
          <w:rFonts w:asciiTheme="minorEastAsia" w:eastAsiaTheme="minorEastAsia" w:hAnsiTheme="minorEastAsia" w:cs="仿宋"/>
          <w:b/>
          <w:sz w:val="24"/>
        </w:rPr>
      </w:pPr>
      <w:r w:rsidRPr="00601CFC">
        <w:rPr>
          <w:rFonts w:asciiTheme="minorEastAsia" w:eastAsiaTheme="minorEastAsia" w:hAnsiTheme="minorEastAsia" w:cs="仿宋" w:hint="eastAsia"/>
          <w:b/>
          <w:sz w:val="24"/>
        </w:rPr>
        <w:t>（三）排版与打印</w:t>
      </w:r>
    </w:p>
    <w:p w14:paraId="4D58AAE3" w14:textId="77777777" w:rsidR="00483096" w:rsidRDefault="00601CFC" w:rsidP="00601CFC">
      <w:pPr>
        <w:spacing w:line="360" w:lineRule="auto"/>
        <w:ind w:firstLineChars="200" w:firstLine="488"/>
        <w:jc w:val="left"/>
        <w:rPr>
          <w:rFonts w:asciiTheme="minorEastAsia" w:eastAsiaTheme="minorEastAsia" w:hAnsiTheme="minorEastAsia" w:cs="仿宋"/>
          <w:spacing w:val="2"/>
          <w:sz w:val="24"/>
        </w:rPr>
      </w:pPr>
      <w:r>
        <w:rPr>
          <w:rFonts w:asciiTheme="minorEastAsia" w:eastAsiaTheme="minorEastAsia" w:hAnsiTheme="minorEastAsia" w:cs="仿宋" w:hint="eastAsia"/>
          <w:spacing w:val="2"/>
          <w:sz w:val="24"/>
        </w:rPr>
        <w:t>1.论文一式三份，</w:t>
      </w:r>
      <w:r w:rsidR="00483096" w:rsidRPr="00483096">
        <w:rPr>
          <w:rFonts w:asciiTheme="minorEastAsia" w:eastAsiaTheme="minorEastAsia" w:hAnsiTheme="minorEastAsia" w:cs="仿宋"/>
          <w:spacing w:val="2"/>
          <w:sz w:val="24"/>
        </w:rPr>
        <w:t xml:space="preserve">使用 </w:t>
      </w:r>
      <w:r w:rsidR="00483096" w:rsidRPr="00483096">
        <w:rPr>
          <w:rFonts w:asciiTheme="minorEastAsia" w:eastAsiaTheme="minorEastAsia" w:hAnsiTheme="minorEastAsia" w:cs="仿宋"/>
          <w:sz w:val="24"/>
        </w:rPr>
        <w:t>A</w:t>
      </w:r>
      <w:r w:rsidR="00483096" w:rsidRPr="00483096">
        <w:rPr>
          <w:rFonts w:asciiTheme="minorEastAsia" w:eastAsiaTheme="minorEastAsia" w:hAnsiTheme="minorEastAsia" w:cs="仿宋"/>
          <w:spacing w:val="2"/>
          <w:sz w:val="24"/>
        </w:rPr>
        <w:t>4 纸</w:t>
      </w:r>
      <w:r>
        <w:rPr>
          <w:rFonts w:asciiTheme="minorEastAsia" w:eastAsiaTheme="minorEastAsia" w:hAnsiTheme="minorEastAsia" w:cs="仿宋" w:hint="eastAsia"/>
          <w:spacing w:val="2"/>
          <w:sz w:val="24"/>
        </w:rPr>
        <w:t>双面</w:t>
      </w:r>
      <w:r w:rsidR="00483096" w:rsidRPr="00483096">
        <w:rPr>
          <w:rFonts w:asciiTheme="minorEastAsia" w:eastAsiaTheme="minorEastAsia" w:hAnsiTheme="minorEastAsia" w:cs="仿宋"/>
          <w:spacing w:val="2"/>
          <w:sz w:val="24"/>
        </w:rPr>
        <w:t>打印、装订 (左侧装订)。</w:t>
      </w:r>
    </w:p>
    <w:p w14:paraId="5DA0A566" w14:textId="77777777" w:rsidR="00601CFC" w:rsidRPr="009F6F52" w:rsidRDefault="00601CFC" w:rsidP="009F6F52">
      <w:pPr>
        <w:spacing w:line="360" w:lineRule="auto"/>
        <w:ind w:firstLineChars="200" w:firstLine="490"/>
        <w:jc w:val="left"/>
        <w:rPr>
          <w:rFonts w:asciiTheme="minorEastAsia" w:eastAsiaTheme="minorEastAsia" w:hAnsiTheme="minorEastAsia" w:cs="仿宋"/>
          <w:b/>
          <w:spacing w:val="2"/>
          <w:sz w:val="24"/>
        </w:rPr>
      </w:pPr>
      <w:r w:rsidRPr="009F6F52">
        <w:rPr>
          <w:rFonts w:asciiTheme="minorEastAsia" w:eastAsiaTheme="minorEastAsia" w:hAnsiTheme="minorEastAsia" w:cs="仿宋" w:hint="eastAsia"/>
          <w:b/>
          <w:spacing w:val="2"/>
          <w:sz w:val="24"/>
        </w:rPr>
        <w:t>2.论文排版样式如下</w:t>
      </w:r>
    </w:p>
    <w:p w14:paraId="76F61936" w14:textId="77777777" w:rsidR="00601CFC" w:rsidRDefault="00601CFC" w:rsidP="00601CFC">
      <w:pPr>
        <w:snapToGrid w:val="0"/>
        <w:spacing w:line="360" w:lineRule="auto"/>
        <w:jc w:val="center"/>
        <w:rPr>
          <w:rFonts w:ascii="黑体" w:eastAsia="黑体" w:hAnsi="黑体" w:cs="仿宋"/>
          <w:spacing w:val="2"/>
          <w:sz w:val="44"/>
          <w:szCs w:val="44"/>
        </w:rPr>
      </w:pPr>
    </w:p>
    <w:p w14:paraId="5A3220AE" w14:textId="77777777" w:rsidR="00601CFC" w:rsidRDefault="00601CFC" w:rsidP="00601CFC">
      <w:pPr>
        <w:snapToGrid w:val="0"/>
        <w:spacing w:line="360" w:lineRule="auto"/>
        <w:jc w:val="center"/>
        <w:rPr>
          <w:rFonts w:ascii="黑体" w:eastAsia="黑体" w:hAnsi="黑体" w:cs="仿宋"/>
          <w:spacing w:val="2"/>
          <w:sz w:val="44"/>
          <w:szCs w:val="44"/>
        </w:rPr>
      </w:pPr>
    </w:p>
    <w:p w14:paraId="501C9AFC" w14:textId="77777777" w:rsidR="00601CFC" w:rsidRDefault="00601CFC" w:rsidP="00601CFC">
      <w:pPr>
        <w:snapToGrid w:val="0"/>
        <w:spacing w:line="360" w:lineRule="auto"/>
        <w:jc w:val="center"/>
        <w:rPr>
          <w:rFonts w:ascii="黑体" w:eastAsia="黑体" w:hAnsi="黑体" w:cs="仿宋"/>
          <w:spacing w:val="2"/>
          <w:sz w:val="44"/>
          <w:szCs w:val="44"/>
        </w:rPr>
      </w:pPr>
      <w:r w:rsidRPr="00601CFC">
        <w:rPr>
          <w:rFonts w:ascii="黑体" w:eastAsia="黑体" w:hAnsi="黑体" w:cs="仿宋" w:hint="eastAsia"/>
          <w:spacing w:val="2"/>
          <w:sz w:val="44"/>
          <w:szCs w:val="44"/>
        </w:rPr>
        <w:t>标题</w:t>
      </w:r>
    </w:p>
    <w:p w14:paraId="7472A556" w14:textId="77777777" w:rsidR="00601CFC" w:rsidRPr="00601CFC" w:rsidRDefault="00601CFC" w:rsidP="00AE0129">
      <w:pPr>
        <w:snapToGrid w:val="0"/>
        <w:spacing w:line="360" w:lineRule="auto"/>
        <w:ind w:firstLineChars="100" w:firstLine="444"/>
        <w:jc w:val="left"/>
        <w:rPr>
          <w:rFonts w:ascii="黑体" w:eastAsia="黑体" w:hAnsi="黑体" w:cs="仿宋"/>
          <w:sz w:val="44"/>
          <w:szCs w:val="44"/>
        </w:rPr>
      </w:pPr>
      <w:r w:rsidRPr="00601CFC">
        <w:rPr>
          <w:rFonts w:ascii="黑体" w:eastAsia="黑体" w:hAnsi="黑体" w:cs="仿宋" w:hint="eastAsia"/>
          <w:spacing w:val="2"/>
          <w:sz w:val="44"/>
          <w:szCs w:val="44"/>
        </w:rPr>
        <w:t>（黑体二</w:t>
      </w:r>
      <w:r w:rsidRPr="00E14AA2">
        <w:rPr>
          <w:rFonts w:ascii="黑体" w:eastAsia="黑体" w:hAnsi="黑体" w:cs="仿宋" w:hint="eastAsia"/>
          <w:spacing w:val="2"/>
          <w:sz w:val="44"/>
          <w:szCs w:val="44"/>
        </w:rPr>
        <w:t>号居中</w:t>
      </w:r>
      <w:r w:rsidRPr="00E14AA2">
        <w:rPr>
          <w:rFonts w:ascii="黑体" w:eastAsia="黑体" w:hAnsi="黑体" w:cs="Arial" w:hint="eastAsia"/>
          <w:sz w:val="44"/>
          <w:szCs w:val="44"/>
        </w:rPr>
        <w:t>一般不超过25个汉字</w:t>
      </w:r>
      <w:r w:rsidRPr="00601CFC">
        <w:rPr>
          <w:rFonts w:ascii="黑体" w:eastAsia="黑体" w:hAnsi="黑体" w:cs="仿宋" w:hint="eastAsia"/>
          <w:spacing w:val="2"/>
          <w:sz w:val="44"/>
          <w:szCs w:val="44"/>
        </w:rPr>
        <w:t>）</w:t>
      </w:r>
    </w:p>
    <w:p w14:paraId="6D3DD4BE" w14:textId="77777777" w:rsidR="00044C25" w:rsidRDefault="00044C25" w:rsidP="00044C25">
      <w:pPr>
        <w:pStyle w:val="ad"/>
        <w:rPr>
          <w:rFonts w:ascii="黑体" w:hAnsi="黑体"/>
          <w:b/>
          <w:sz w:val="36"/>
          <w:szCs w:val="36"/>
        </w:rPr>
      </w:pPr>
      <w:bookmarkStart w:id="0" w:name="_Toc145592711"/>
      <w:bookmarkStart w:id="1" w:name="_Toc343607698"/>
      <w:bookmarkStart w:id="2" w:name="_Toc343607700"/>
      <w:commentRangeStart w:id="3"/>
      <w:r>
        <w:rPr>
          <w:rFonts w:ascii="黑体" w:hAnsi="黑体" w:hint="eastAsia"/>
          <w:b/>
          <w:sz w:val="36"/>
          <w:szCs w:val="36"/>
        </w:rPr>
        <w:t>摘   要</w:t>
      </w:r>
      <w:commentRangeEnd w:id="3"/>
      <w:r>
        <w:commentReference w:id="3"/>
      </w:r>
    </w:p>
    <w:bookmarkEnd w:id="0"/>
    <w:bookmarkEnd w:id="1"/>
    <w:p w14:paraId="78176AA4" w14:textId="77777777" w:rsidR="00044C25" w:rsidRDefault="00044C25" w:rsidP="00044C25">
      <w:pPr>
        <w:spacing w:line="360" w:lineRule="auto"/>
        <w:rPr>
          <w:rFonts w:eastAsia="黑体"/>
          <w:sz w:val="36"/>
          <w:szCs w:val="36"/>
        </w:rPr>
      </w:pPr>
    </w:p>
    <w:p w14:paraId="35630BE4" w14:textId="77777777" w:rsidR="00044C25" w:rsidRDefault="00044C25" w:rsidP="00044C25">
      <w:pPr>
        <w:spacing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  <w:commentRangeStart w:id="4"/>
      <w:r>
        <w:rPr>
          <w:rFonts w:ascii="宋体" w:hAnsi="宋体" w:hint="eastAsia"/>
          <w:sz w:val="28"/>
          <w:szCs w:val="28"/>
        </w:rPr>
        <w:t>内容字体为</w:t>
      </w:r>
      <w:r>
        <w:rPr>
          <w:rFonts w:ascii="宋体" w:hAnsi="宋体" w:hint="eastAsia"/>
          <w:color w:val="FF0000"/>
          <w:sz w:val="28"/>
          <w:szCs w:val="28"/>
        </w:rPr>
        <w:t>四号宋体</w:t>
      </w:r>
      <w:r>
        <w:rPr>
          <w:rFonts w:ascii="宋体" w:hAnsi="宋体" w:hint="eastAsia"/>
          <w:sz w:val="28"/>
          <w:szCs w:val="28"/>
        </w:rPr>
        <w:t>。</w:t>
      </w:r>
      <w:commentRangeEnd w:id="4"/>
      <w:r>
        <w:commentReference w:id="4"/>
      </w:r>
      <w:r>
        <w:rPr>
          <w:rFonts w:ascii="宋体" w:hAnsi="宋体" w:hint="eastAsia"/>
          <w:sz w:val="28"/>
          <w:szCs w:val="28"/>
        </w:rPr>
        <w:t>中文摘要应将学位论文的内容要点简短明了地表达出来，约</w:t>
      </w:r>
      <w:r>
        <w:rPr>
          <w:rFonts w:ascii="宋体" w:hAnsi="宋体"/>
          <w:sz w:val="28"/>
          <w:szCs w:val="28"/>
        </w:rPr>
        <w:t>300</w:t>
      </w:r>
      <w:r>
        <w:rPr>
          <w:rFonts w:ascii="宋体" w:hAnsi="宋体" w:hint="eastAsia"/>
          <w:sz w:val="28"/>
          <w:szCs w:val="28"/>
        </w:rPr>
        <w:t>字。内容应包括工作目的、研究方法、成果和结论。要突出本论文的创新点，语言力求精炼。</w:t>
      </w:r>
    </w:p>
    <w:p w14:paraId="33CBFC7A" w14:textId="77777777" w:rsidR="00044C25" w:rsidRDefault="00044C25" w:rsidP="00044C25">
      <w:pPr>
        <w:spacing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</w:p>
    <w:p w14:paraId="33A19536" w14:textId="77777777" w:rsidR="00044C25" w:rsidRPr="001246F3" w:rsidRDefault="00044C25" w:rsidP="00044C25">
      <w:pPr>
        <w:spacing w:line="360" w:lineRule="auto"/>
        <w:ind w:firstLineChars="200" w:firstLine="560"/>
        <w:rPr>
          <w:sz w:val="28"/>
          <w:szCs w:val="28"/>
        </w:rPr>
      </w:pPr>
      <w:r w:rsidRPr="001246F3">
        <w:rPr>
          <w:rFonts w:eastAsia="黑体"/>
          <w:sz w:val="28"/>
          <w:szCs w:val="28"/>
        </w:rPr>
        <w:t>关键词</w:t>
      </w:r>
      <w:r>
        <w:rPr>
          <w:rFonts w:eastAsia="黑体" w:hint="eastAsia"/>
          <w:sz w:val="28"/>
          <w:szCs w:val="28"/>
        </w:rPr>
        <w:t>（黑体四号）</w:t>
      </w:r>
      <w:r w:rsidRPr="001246F3">
        <w:rPr>
          <w:rFonts w:eastAsia="黑体"/>
          <w:sz w:val="28"/>
          <w:szCs w:val="28"/>
        </w:rPr>
        <w:t>：</w:t>
      </w:r>
      <w:r w:rsidRPr="001246F3">
        <w:rPr>
          <w:sz w:val="28"/>
          <w:szCs w:val="28"/>
        </w:rPr>
        <w:t>请输入关键词（</w:t>
      </w:r>
      <w:r>
        <w:rPr>
          <w:rFonts w:hint="eastAsia"/>
          <w:sz w:val="28"/>
          <w:szCs w:val="28"/>
        </w:rPr>
        <w:t>宋体四号</w:t>
      </w:r>
      <w:r w:rsidRPr="001246F3">
        <w:rPr>
          <w:sz w:val="28"/>
          <w:szCs w:val="28"/>
        </w:rPr>
        <w:t>3-5</w:t>
      </w:r>
      <w:r>
        <w:rPr>
          <w:rFonts w:hint="eastAsia"/>
          <w:sz w:val="28"/>
          <w:szCs w:val="28"/>
        </w:rPr>
        <w:t>个</w:t>
      </w:r>
      <w:r w:rsidRPr="001246F3">
        <w:rPr>
          <w:sz w:val="28"/>
          <w:szCs w:val="28"/>
        </w:rPr>
        <w:t>），以分号分隔。为了便于文献检索，应注明论文的关键词，如有可能，尽量采用《汉语主题词表》等词表提供的规范词。</w:t>
      </w:r>
    </w:p>
    <w:p w14:paraId="58E5F7A1" w14:textId="77777777" w:rsidR="00044C25" w:rsidRPr="001246F3" w:rsidRDefault="00044C25" w:rsidP="00044C25">
      <w:pPr>
        <w:adjustRightInd w:val="0"/>
        <w:snapToGrid w:val="0"/>
        <w:jc w:val="center"/>
        <w:outlineLvl w:val="0"/>
        <w:rPr>
          <w:rFonts w:eastAsia="黑体"/>
          <w:szCs w:val="30"/>
        </w:rPr>
      </w:pPr>
    </w:p>
    <w:p w14:paraId="0959D27A" w14:textId="7DFADFAF" w:rsidR="00044C25" w:rsidRPr="00E14AA2" w:rsidRDefault="00044C25" w:rsidP="00044C2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/>
          <w:sz w:val="24"/>
        </w:rPr>
      </w:pPr>
      <w:r w:rsidRPr="00601CFC">
        <w:rPr>
          <w:rFonts w:ascii="宋体" w:hAnsi="宋体" w:hint="eastAsia"/>
          <w:b/>
          <w:sz w:val="24"/>
        </w:rPr>
        <w:t>正文：</w:t>
      </w:r>
      <w:r w:rsidRPr="00E14AA2">
        <w:rPr>
          <w:rFonts w:ascii="宋体" w:hAnsi="宋体" w:hint="eastAsia"/>
          <w:b/>
          <w:sz w:val="24"/>
        </w:rPr>
        <w:t>论文正文字数一般不少于</w:t>
      </w:r>
      <w:r w:rsidRPr="00E14AA2">
        <w:rPr>
          <w:rFonts w:ascii="宋体" w:hAnsi="宋体"/>
          <w:b/>
          <w:sz w:val="24"/>
        </w:rPr>
        <w:t>6000</w:t>
      </w:r>
      <w:r w:rsidRPr="00E14AA2">
        <w:rPr>
          <w:rFonts w:ascii="宋体" w:hAnsi="宋体" w:hint="eastAsia"/>
          <w:b/>
          <w:sz w:val="24"/>
        </w:rPr>
        <w:t>字。</w:t>
      </w:r>
      <w:r w:rsidRPr="00E14AA2">
        <w:rPr>
          <w:rFonts w:ascii="宋体" w:hAnsi="宋体" w:cs="Arial"/>
          <w:sz w:val="24"/>
        </w:rPr>
        <w:t>关键词下是正文。正文是对研究内容的全面、充分讨论和阐述，是一篇论文的主体。</w:t>
      </w:r>
    </w:p>
    <w:p w14:paraId="55EC56E1" w14:textId="77777777" w:rsidR="00044C25" w:rsidRDefault="00044C25" w:rsidP="00044C2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bookmarkEnd w:id="2"/>
    <w:p w14:paraId="66CDD74B" w14:textId="77777777" w:rsidR="00044C25" w:rsidRDefault="00044C25" w:rsidP="00044C25">
      <w:pPr>
        <w:pStyle w:val="1"/>
        <w:numPr>
          <w:ilvl w:val="0"/>
          <w:numId w:val="2"/>
        </w:numPr>
        <w:spacing w:before="480" w:after="480" w:line="240" w:lineRule="auto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 xml:space="preserve"> </w:t>
      </w:r>
      <w:commentRangeStart w:id="5"/>
      <w:r>
        <w:rPr>
          <w:rFonts w:ascii="黑体" w:eastAsia="黑体" w:hAnsi="黑体" w:hint="eastAsia"/>
          <w:sz w:val="36"/>
          <w:szCs w:val="36"/>
        </w:rPr>
        <w:t xml:space="preserve"> </w:t>
      </w:r>
      <w:r w:rsidR="00B15F71">
        <w:rPr>
          <w:rFonts w:ascii="黑体" w:eastAsia="黑体" w:hAnsi="黑体"/>
          <w:sz w:val="36"/>
          <w:szCs w:val="36"/>
        </w:rPr>
        <w:fldChar w:fldCharType="begin"/>
      </w:r>
      <w:r>
        <w:rPr>
          <w:rFonts w:ascii="黑体" w:eastAsia="黑体" w:hAnsi="黑体" w:hint="eastAsia"/>
          <w:sz w:val="36"/>
          <w:szCs w:val="36"/>
        </w:rPr>
        <w:instrText>MACROBUTTON NoMacro 1级标题</w:instrText>
      </w:r>
      <w:r w:rsidR="00B15F71">
        <w:rPr>
          <w:rFonts w:ascii="黑体" w:eastAsia="黑体" w:hAnsi="黑体"/>
          <w:sz w:val="36"/>
          <w:szCs w:val="36"/>
        </w:rPr>
        <w:fldChar w:fldCharType="end"/>
      </w:r>
      <w:commentRangeEnd w:id="5"/>
      <w:r>
        <w:commentReference w:id="5"/>
      </w:r>
    </w:p>
    <w:p w14:paraId="01C9451F" w14:textId="77777777" w:rsidR="00044C25" w:rsidRDefault="00044C25" w:rsidP="00044C25">
      <w:pPr>
        <w:spacing w:line="360" w:lineRule="auto"/>
        <w:ind w:firstLineChars="200" w:firstLine="480"/>
        <w:rPr>
          <w:rFonts w:ascii="宋体" w:hAnsi="宋体"/>
          <w:b/>
          <w:color w:val="1F497D"/>
          <w:sz w:val="24"/>
        </w:rPr>
      </w:pPr>
      <w:commentRangeStart w:id="6"/>
      <w:r>
        <w:rPr>
          <w:rFonts w:ascii="宋体" w:hAnsi="宋体" w:hint="eastAsia"/>
          <w:sz w:val="24"/>
        </w:rPr>
        <w:t>内容为小四号宋体。</w:t>
      </w:r>
      <w:commentRangeEnd w:id="6"/>
      <w:r>
        <w:commentReference w:id="6"/>
      </w:r>
      <w:r>
        <w:rPr>
          <w:rFonts w:ascii="宋体" w:hAnsi="宋体" w:hint="eastAsia"/>
          <w:sz w:val="24"/>
        </w:rPr>
        <w:t>文字的行间距为1.5倍行距，段间距为0。</w:t>
      </w:r>
    </w:p>
    <w:p w14:paraId="216D66D1" w14:textId="77777777" w:rsidR="00044C25" w:rsidRDefault="00044C25" w:rsidP="00044C25">
      <w:pPr>
        <w:pStyle w:val="2"/>
        <w:numPr>
          <w:ilvl w:val="0"/>
          <w:numId w:val="3"/>
        </w:numPr>
        <w:spacing w:before="360" w:after="360" w:line="240" w:lineRule="auto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 xml:space="preserve">  </w:t>
      </w:r>
      <w:commentRangeStart w:id="7"/>
      <w:r w:rsidR="00B15F71">
        <w:rPr>
          <w:rFonts w:ascii="黑体" w:eastAsia="黑体" w:hAnsi="黑体"/>
          <w:sz w:val="30"/>
          <w:szCs w:val="30"/>
        </w:rPr>
        <w:fldChar w:fldCharType="begin"/>
      </w:r>
      <w:r>
        <w:rPr>
          <w:rFonts w:ascii="黑体" w:eastAsia="黑体" w:hAnsi="黑体" w:hint="eastAsia"/>
          <w:sz w:val="30"/>
          <w:szCs w:val="30"/>
        </w:rPr>
        <w:instrText>MACROBUTTON NoMacro 2级标题</w:instrText>
      </w:r>
      <w:r w:rsidR="00B15F71">
        <w:rPr>
          <w:rFonts w:ascii="黑体" w:eastAsia="黑体" w:hAnsi="黑体"/>
          <w:sz w:val="30"/>
          <w:szCs w:val="30"/>
        </w:rPr>
        <w:fldChar w:fldCharType="end"/>
      </w:r>
      <w:commentRangeEnd w:id="7"/>
      <w:r>
        <w:commentReference w:id="7"/>
      </w:r>
    </w:p>
    <w:p w14:paraId="7D0E2E60" w14:textId="77777777" w:rsidR="00044C25" w:rsidRDefault="00044C25" w:rsidP="00044C2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内容为小四号宋体。文字的行间距为1.5倍行距，段间距为0。</w:t>
      </w:r>
      <w:r>
        <w:rPr>
          <w:rFonts w:ascii="宋体" w:hAnsi="宋体"/>
          <w:sz w:val="24"/>
        </w:rPr>
        <w:t>……</w:t>
      </w:r>
    </w:p>
    <w:p w14:paraId="2416108A" w14:textId="77777777" w:rsidR="00044C25" w:rsidRDefault="00044C25" w:rsidP="00044C25">
      <w:pPr>
        <w:spacing w:line="360" w:lineRule="auto"/>
        <w:ind w:firstLineChars="200" w:firstLine="480"/>
        <w:jc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……</w:t>
      </w:r>
    </w:p>
    <w:p w14:paraId="7D8534C1" w14:textId="77777777" w:rsidR="00044C25" w:rsidRDefault="00044C25" w:rsidP="00044C25">
      <w:pPr>
        <w:pStyle w:val="1"/>
        <w:numPr>
          <w:ilvl w:val="0"/>
          <w:numId w:val="4"/>
        </w:numPr>
        <w:spacing w:before="480" w:after="480" w:line="240" w:lineRule="auto"/>
        <w:jc w:val="left"/>
        <w:rPr>
          <w:rFonts w:ascii="黑体" w:eastAsia="黑体" w:hAnsi="黑体"/>
          <w:sz w:val="36"/>
          <w:szCs w:val="36"/>
        </w:rPr>
      </w:pPr>
      <w:bookmarkStart w:id="8" w:name="_Toc343607709"/>
      <w:r>
        <w:rPr>
          <w:rFonts w:ascii="黑体" w:eastAsia="黑体" w:hAnsi="黑体" w:hint="eastAsia"/>
          <w:sz w:val="36"/>
          <w:szCs w:val="36"/>
        </w:rPr>
        <w:t xml:space="preserve">   </w:t>
      </w:r>
      <w:r w:rsidR="00B15F71">
        <w:rPr>
          <w:rFonts w:ascii="黑体" w:eastAsia="黑体" w:hAnsi="黑体"/>
          <w:sz w:val="36"/>
          <w:szCs w:val="36"/>
        </w:rPr>
        <w:fldChar w:fldCharType="begin"/>
      </w:r>
      <w:r>
        <w:rPr>
          <w:rFonts w:ascii="黑体" w:eastAsia="黑体" w:hAnsi="黑体" w:hint="eastAsia"/>
          <w:sz w:val="36"/>
          <w:szCs w:val="36"/>
        </w:rPr>
        <w:instrText>MACROBUTTON NoMacro 1级标题</w:instrText>
      </w:r>
      <w:bookmarkStart w:id="9" w:name="_Toc145592715"/>
      <w:r w:rsidR="00B15F71">
        <w:rPr>
          <w:rFonts w:ascii="黑体" w:eastAsia="黑体" w:hAnsi="黑体"/>
          <w:sz w:val="36"/>
          <w:szCs w:val="36"/>
        </w:rPr>
        <w:fldChar w:fldCharType="end"/>
      </w:r>
      <w:bookmarkEnd w:id="8"/>
      <w:bookmarkEnd w:id="9"/>
    </w:p>
    <w:p w14:paraId="7A45B9E9" w14:textId="77777777" w:rsidR="00044C25" w:rsidRDefault="00044C25" w:rsidP="00044C2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内容为小四号宋体。文字的行间距为1.5倍行距，段间距为0。</w:t>
      </w:r>
      <w:r>
        <w:rPr>
          <w:rFonts w:ascii="宋体" w:hAnsi="宋体"/>
          <w:sz w:val="24"/>
        </w:rPr>
        <w:t>……</w:t>
      </w:r>
    </w:p>
    <w:p w14:paraId="5FFA0BC4" w14:textId="77777777" w:rsidR="00044C25" w:rsidRDefault="00044C25" w:rsidP="00044C25">
      <w:pPr>
        <w:pStyle w:val="2"/>
        <w:numPr>
          <w:ilvl w:val="0"/>
          <w:numId w:val="5"/>
        </w:numPr>
        <w:spacing w:before="360" w:after="360" w:line="240" w:lineRule="auto"/>
        <w:jc w:val="left"/>
        <w:rPr>
          <w:rFonts w:ascii="黑体" w:eastAsia="黑体" w:hAnsi="黑体"/>
          <w:sz w:val="30"/>
          <w:szCs w:val="30"/>
        </w:rPr>
      </w:pPr>
      <w:bookmarkStart w:id="10" w:name="_Toc343607710"/>
      <w:r>
        <w:rPr>
          <w:rFonts w:ascii="黑体" w:eastAsia="黑体" w:hAnsi="黑体" w:hint="eastAsia"/>
          <w:sz w:val="30"/>
          <w:szCs w:val="30"/>
        </w:rPr>
        <w:t xml:space="preserve">   </w:t>
      </w:r>
      <w:r w:rsidR="00B15F71">
        <w:rPr>
          <w:rFonts w:ascii="黑体" w:eastAsia="黑体" w:hAnsi="黑体"/>
          <w:sz w:val="30"/>
          <w:szCs w:val="30"/>
        </w:rPr>
        <w:fldChar w:fldCharType="begin"/>
      </w:r>
      <w:r>
        <w:rPr>
          <w:rFonts w:ascii="黑体" w:eastAsia="黑体" w:hAnsi="黑体" w:hint="eastAsia"/>
          <w:sz w:val="30"/>
          <w:szCs w:val="30"/>
        </w:rPr>
        <w:instrText>MACROBUTTON NoMacro 2级标题</w:instrText>
      </w:r>
      <w:bookmarkStart w:id="11" w:name="_Toc145592716"/>
      <w:r w:rsidR="00B15F71">
        <w:rPr>
          <w:rFonts w:ascii="黑体" w:eastAsia="黑体" w:hAnsi="黑体"/>
          <w:sz w:val="30"/>
          <w:szCs w:val="30"/>
        </w:rPr>
        <w:fldChar w:fldCharType="end"/>
      </w:r>
      <w:bookmarkEnd w:id="10"/>
      <w:bookmarkEnd w:id="11"/>
    </w:p>
    <w:p w14:paraId="16A23C3E" w14:textId="77777777" w:rsidR="00044C25" w:rsidRDefault="00044C25" w:rsidP="00044C25">
      <w:pPr>
        <w:spacing w:line="360" w:lineRule="auto"/>
        <w:ind w:firstLineChars="200" w:firstLine="480"/>
        <w:rPr>
          <w:rFonts w:ascii="宋体" w:hAnsi="宋体"/>
          <w:sz w:val="24"/>
        </w:rPr>
      </w:pPr>
      <w:bookmarkStart w:id="12" w:name="_Toc343607711"/>
      <w:r>
        <w:rPr>
          <w:rFonts w:ascii="宋体" w:hAnsi="宋体" w:hint="eastAsia"/>
          <w:sz w:val="24"/>
        </w:rPr>
        <w:t>内容为小四号宋体。文字的行间距为1.5倍行距，段间距为0。</w:t>
      </w:r>
      <w:r>
        <w:rPr>
          <w:rFonts w:ascii="宋体" w:hAnsi="宋体"/>
          <w:sz w:val="24"/>
        </w:rPr>
        <w:t>……</w:t>
      </w:r>
    </w:p>
    <w:p w14:paraId="68EDC86C" w14:textId="77777777" w:rsidR="00044C25" w:rsidRDefault="00044C25" w:rsidP="00044C25">
      <w:pPr>
        <w:pStyle w:val="3"/>
        <w:numPr>
          <w:ilvl w:val="0"/>
          <w:numId w:val="1"/>
        </w:numPr>
        <w:spacing w:before="240" w:after="240" w:line="24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 xml:space="preserve">    </w:t>
      </w:r>
      <w:commentRangeStart w:id="13"/>
      <w:r>
        <w:rPr>
          <w:rFonts w:ascii="黑体" w:eastAsia="黑体" w:hAnsi="黑体" w:hint="eastAsia"/>
          <w:sz w:val="24"/>
          <w:szCs w:val="24"/>
        </w:rPr>
        <w:t xml:space="preserve"> </w:t>
      </w:r>
      <w:r w:rsidR="00B15F71">
        <w:rPr>
          <w:rFonts w:ascii="黑体" w:eastAsia="黑体" w:hAnsi="黑体"/>
          <w:sz w:val="24"/>
          <w:szCs w:val="24"/>
        </w:rPr>
        <w:fldChar w:fldCharType="begin"/>
      </w:r>
      <w:r>
        <w:rPr>
          <w:rFonts w:ascii="黑体" w:eastAsia="黑体" w:hAnsi="黑体" w:hint="eastAsia"/>
          <w:sz w:val="24"/>
          <w:szCs w:val="24"/>
        </w:rPr>
        <w:instrText>MACROBUTTON NoMacro 3级标题</w:instrText>
      </w:r>
      <w:bookmarkStart w:id="14" w:name="_Toc145592717"/>
      <w:r w:rsidR="00B15F71">
        <w:rPr>
          <w:rFonts w:ascii="黑体" w:eastAsia="黑体" w:hAnsi="黑体"/>
          <w:sz w:val="24"/>
          <w:szCs w:val="24"/>
        </w:rPr>
        <w:fldChar w:fldCharType="end"/>
      </w:r>
      <w:bookmarkEnd w:id="12"/>
      <w:bookmarkEnd w:id="14"/>
      <w:commentRangeEnd w:id="13"/>
      <w:r>
        <w:commentReference w:id="13"/>
      </w:r>
    </w:p>
    <w:p w14:paraId="052ED664" w14:textId="77777777" w:rsidR="00044C25" w:rsidRDefault="00044C25" w:rsidP="00044C2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内容为小四号宋体。文字的行间距为1.5倍行距，段间距为0。</w:t>
      </w:r>
      <w:r>
        <w:rPr>
          <w:rFonts w:ascii="宋体" w:hAnsi="宋体"/>
          <w:sz w:val="24"/>
        </w:rPr>
        <w:t>……</w:t>
      </w:r>
    </w:p>
    <w:p w14:paraId="70E3772B" w14:textId="77777777" w:rsidR="00044C25" w:rsidRDefault="00044C25" w:rsidP="00044C25">
      <w:pPr>
        <w:spacing w:line="360" w:lineRule="auto"/>
        <w:ind w:firstLineChars="195" w:firstLine="470"/>
        <w:rPr>
          <w:rFonts w:ascii="楷体" w:eastAsia="楷体" w:hAnsi="楷体"/>
          <w:b/>
          <w:sz w:val="24"/>
        </w:rPr>
      </w:pPr>
      <w:r>
        <w:rPr>
          <w:rFonts w:ascii="楷体" w:eastAsia="楷体" w:hAnsi="楷体" w:hint="eastAsia"/>
          <w:b/>
          <w:sz w:val="24"/>
        </w:rPr>
        <w:t xml:space="preserve">1.1     </w:t>
      </w:r>
      <w:commentRangeStart w:id="15"/>
      <w:r>
        <w:rPr>
          <w:rFonts w:ascii="楷体" w:eastAsia="楷体" w:hAnsi="楷体" w:hint="eastAsia"/>
          <w:b/>
          <w:sz w:val="24"/>
        </w:rPr>
        <w:t>4级标题</w:t>
      </w:r>
      <w:commentRangeEnd w:id="15"/>
      <w:r>
        <w:commentReference w:id="15"/>
      </w:r>
    </w:p>
    <w:p w14:paraId="615F9957" w14:textId="77777777" w:rsidR="00044C25" w:rsidRDefault="00044C25" w:rsidP="00044C2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内容为小四号宋体。文字的行间距为1.5倍行距，段间距为0。</w:t>
      </w:r>
      <w:r>
        <w:rPr>
          <w:rFonts w:ascii="宋体" w:hAnsi="宋体"/>
          <w:sz w:val="24"/>
        </w:rPr>
        <w:t>……</w:t>
      </w:r>
      <w:bookmarkStart w:id="16" w:name="_Toc343607712"/>
    </w:p>
    <w:p w14:paraId="2B8A8E07" w14:textId="77777777" w:rsidR="00044C25" w:rsidRDefault="00044C25" w:rsidP="00044C25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14:paraId="7D7759D6" w14:textId="77777777" w:rsidR="00044C25" w:rsidRDefault="00044C25" w:rsidP="00044C25">
      <w:pPr>
        <w:spacing w:line="360" w:lineRule="auto"/>
        <w:ind w:firstLineChars="200" w:firstLine="480"/>
        <w:jc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……</w:t>
      </w:r>
    </w:p>
    <w:bookmarkEnd w:id="16"/>
    <w:p w14:paraId="66BE68E4" w14:textId="77777777" w:rsidR="00044C25" w:rsidRDefault="00044C25" w:rsidP="00044C25">
      <w:pPr>
        <w:spacing w:line="360" w:lineRule="auto"/>
        <w:ind w:firstLine="480"/>
      </w:pPr>
    </w:p>
    <w:p w14:paraId="31CAE04D" w14:textId="77777777" w:rsidR="00044C25" w:rsidRDefault="00044C25" w:rsidP="00044C25">
      <w:pPr>
        <w:pStyle w:val="1"/>
        <w:spacing w:before="480" w:after="480" w:line="240" w:lineRule="auto"/>
        <w:jc w:val="center"/>
        <w:rPr>
          <w:rFonts w:ascii="黑体" w:eastAsia="黑体" w:hAnsi="黑体"/>
          <w:sz w:val="36"/>
          <w:szCs w:val="36"/>
        </w:rPr>
      </w:pPr>
      <w:bookmarkStart w:id="17" w:name="_Toc145592725"/>
      <w:bookmarkStart w:id="18" w:name="_Toc343607719"/>
      <w:commentRangeStart w:id="19"/>
      <w:r>
        <w:rPr>
          <w:rFonts w:ascii="黑体" w:eastAsia="黑体" w:hAnsi="黑体" w:hint="eastAsia"/>
          <w:sz w:val="36"/>
          <w:szCs w:val="36"/>
        </w:rPr>
        <w:t>参考文献</w:t>
      </w:r>
      <w:bookmarkEnd w:id="17"/>
      <w:bookmarkEnd w:id="18"/>
      <w:commentRangeEnd w:id="19"/>
      <w:r>
        <w:commentReference w:id="19"/>
      </w:r>
    </w:p>
    <w:p w14:paraId="4F0BABE9" w14:textId="77777777" w:rsidR="00044C25" w:rsidRPr="003B73AC" w:rsidRDefault="00044C25" w:rsidP="00044C2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3B73AC">
        <w:rPr>
          <w:rFonts w:ascii="宋体" w:hAnsi="宋体" w:hint="eastAsia"/>
          <w:sz w:val="24"/>
        </w:rPr>
        <w:t>是学生本人真正阅读过且在正文中有引用的文献，要求</w:t>
      </w:r>
      <w:r w:rsidRPr="00E14AA2">
        <w:rPr>
          <w:rFonts w:ascii="宋体" w:hAnsi="宋体" w:hint="eastAsia"/>
          <w:b/>
          <w:sz w:val="24"/>
        </w:rPr>
        <w:t>引用文献总数不少于</w:t>
      </w:r>
      <w:r w:rsidRPr="00E14AA2">
        <w:rPr>
          <w:rFonts w:ascii="宋体" w:hAnsi="宋体"/>
          <w:b/>
          <w:sz w:val="24"/>
        </w:rPr>
        <w:t>10</w:t>
      </w:r>
      <w:r w:rsidRPr="00E14AA2">
        <w:rPr>
          <w:rFonts w:ascii="宋体" w:hAnsi="宋体" w:hint="eastAsia"/>
          <w:b/>
          <w:sz w:val="24"/>
        </w:rPr>
        <w:t>篇，以近五年为主；</w:t>
      </w:r>
      <w:r w:rsidRPr="003B73AC">
        <w:rPr>
          <w:rFonts w:ascii="宋体" w:hAnsi="宋体" w:hint="eastAsia"/>
          <w:sz w:val="24"/>
        </w:rPr>
        <w:t>以文献在整个论文中出现的次序用</w:t>
      </w:r>
      <w:r w:rsidRPr="003B73AC">
        <w:rPr>
          <w:rFonts w:ascii="宋体" w:hAnsi="宋体"/>
          <w:sz w:val="24"/>
        </w:rPr>
        <w:t>[1]</w:t>
      </w:r>
      <w:r w:rsidRPr="003B73AC">
        <w:rPr>
          <w:rFonts w:ascii="宋体" w:hAnsi="宋体" w:hint="eastAsia"/>
          <w:sz w:val="24"/>
        </w:rPr>
        <w:t>、</w:t>
      </w:r>
      <w:r w:rsidRPr="003B73AC">
        <w:rPr>
          <w:rFonts w:ascii="宋体" w:hAnsi="宋体"/>
          <w:sz w:val="24"/>
        </w:rPr>
        <w:t>[2]</w:t>
      </w:r>
      <w:r w:rsidRPr="003B73AC">
        <w:rPr>
          <w:rFonts w:ascii="宋体" w:hAnsi="宋体" w:hint="eastAsia"/>
          <w:sz w:val="24"/>
        </w:rPr>
        <w:t>、</w:t>
      </w:r>
      <w:r w:rsidRPr="003B73AC">
        <w:rPr>
          <w:rFonts w:ascii="宋体" w:hAnsi="宋体"/>
          <w:sz w:val="24"/>
        </w:rPr>
        <w:t>[3]……</w:t>
      </w:r>
      <w:r w:rsidRPr="003B73AC">
        <w:rPr>
          <w:rFonts w:ascii="宋体" w:hAnsi="宋体" w:hint="eastAsia"/>
          <w:sz w:val="24"/>
        </w:rPr>
        <w:lastRenderedPageBreak/>
        <w:t>形式统一排序、依次列出</w:t>
      </w:r>
      <w:r>
        <w:rPr>
          <w:rFonts w:ascii="宋体" w:hAnsi="宋体" w:hint="eastAsia"/>
          <w:sz w:val="24"/>
        </w:rPr>
        <w:t>。</w:t>
      </w:r>
    </w:p>
    <w:p w14:paraId="0DCEDD7E" w14:textId="77777777" w:rsidR="00044C25" w:rsidRDefault="00044C25" w:rsidP="00044C25">
      <w:pPr>
        <w:pStyle w:val="ac"/>
        <w:spacing w:line="360" w:lineRule="auto"/>
        <w:ind w:firstLineChars="0" w:firstLine="0"/>
        <w:jc w:val="left"/>
        <w:rPr>
          <w:sz w:val="24"/>
        </w:rPr>
      </w:pPr>
      <w:r>
        <w:rPr>
          <w:rFonts w:hint="eastAsia"/>
          <w:sz w:val="24"/>
        </w:rPr>
        <w:t>参考文献举例如下：</w:t>
      </w:r>
    </w:p>
    <w:p w14:paraId="5413E810" w14:textId="77777777" w:rsidR="00044C25" w:rsidRDefault="00044C25" w:rsidP="00044C25">
      <w:pPr>
        <w:spacing w:line="360" w:lineRule="auto"/>
        <w:rPr>
          <w:sz w:val="24"/>
        </w:rPr>
      </w:pPr>
      <w:commentRangeStart w:id="20"/>
      <w:r>
        <w:rPr>
          <w:sz w:val="24"/>
        </w:rPr>
        <w:t>[1]</w:t>
      </w:r>
      <w:r>
        <w:rPr>
          <w:rFonts w:hint="eastAsia"/>
          <w:sz w:val="24"/>
        </w:rPr>
        <w:t>杨志坚</w:t>
      </w:r>
      <w:r>
        <w:rPr>
          <w:sz w:val="24"/>
        </w:rPr>
        <w:t>.</w:t>
      </w:r>
      <w:r>
        <w:rPr>
          <w:rFonts w:hint="eastAsia"/>
          <w:sz w:val="24"/>
        </w:rPr>
        <w:t>中国远程高等教育发展研</w:t>
      </w:r>
      <w:commentRangeEnd w:id="20"/>
      <w:r>
        <w:commentReference w:id="20"/>
      </w:r>
      <w:r>
        <w:rPr>
          <w:rFonts w:hint="eastAsia"/>
          <w:sz w:val="24"/>
        </w:rPr>
        <w:t>究报告</w:t>
      </w:r>
      <w:r>
        <w:rPr>
          <w:rFonts w:hint="eastAsia"/>
          <w:sz w:val="24"/>
        </w:rPr>
        <w:t>:2012</w:t>
      </w:r>
      <w:r>
        <w:rPr>
          <w:sz w:val="24"/>
        </w:rPr>
        <w:t>[M].</w:t>
      </w:r>
      <w:r>
        <w:rPr>
          <w:rFonts w:hint="eastAsia"/>
          <w:sz w:val="24"/>
        </w:rPr>
        <w:t>北京</w:t>
      </w:r>
      <w:r>
        <w:rPr>
          <w:sz w:val="24"/>
        </w:rPr>
        <w:t>：中央广播电视大学出版社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2013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月</w:t>
      </w:r>
      <w:r>
        <w:rPr>
          <w:sz w:val="24"/>
        </w:rPr>
        <w:t>:</w:t>
      </w:r>
      <w:r>
        <w:rPr>
          <w:rFonts w:hint="eastAsia"/>
          <w:sz w:val="24"/>
        </w:rPr>
        <w:t>36-37</w:t>
      </w:r>
    </w:p>
    <w:p w14:paraId="1ABA9DFC" w14:textId="77777777" w:rsidR="00044C25" w:rsidRDefault="00044C25" w:rsidP="00044C25">
      <w:pPr>
        <w:spacing w:line="360" w:lineRule="auto"/>
        <w:rPr>
          <w:sz w:val="24"/>
        </w:rPr>
      </w:pPr>
      <w:r>
        <w:rPr>
          <w:sz w:val="24"/>
        </w:rPr>
        <w:t>[2]</w:t>
      </w:r>
      <w:r>
        <w:rPr>
          <w:sz w:val="24"/>
        </w:rPr>
        <w:t>赵鹏</w:t>
      </w:r>
      <w:r>
        <w:rPr>
          <w:sz w:val="24"/>
        </w:rPr>
        <w:t>,</w:t>
      </w:r>
      <w:r>
        <w:rPr>
          <w:sz w:val="24"/>
        </w:rPr>
        <w:t>杨浩</w:t>
      </w:r>
      <w:r>
        <w:rPr>
          <w:sz w:val="24"/>
        </w:rPr>
        <w:t>.</w:t>
      </w:r>
      <w:r>
        <w:rPr>
          <w:sz w:val="24"/>
        </w:rPr>
        <w:t>京沪高速铁路列车开行模式的研究</w:t>
      </w:r>
      <w:r>
        <w:rPr>
          <w:sz w:val="24"/>
        </w:rPr>
        <w:t>[J].</w:t>
      </w:r>
      <w:r>
        <w:rPr>
          <w:sz w:val="24"/>
        </w:rPr>
        <w:t>北京交通大学学报</w:t>
      </w:r>
      <w:r>
        <w:rPr>
          <w:sz w:val="24"/>
        </w:rPr>
        <w:t xml:space="preserve">, 2006,30(3):5-9. </w:t>
      </w:r>
    </w:p>
    <w:p w14:paraId="044B7CCE" w14:textId="77777777" w:rsidR="00044C25" w:rsidRDefault="00044C25" w:rsidP="00044C25">
      <w:pPr>
        <w:spacing w:line="360" w:lineRule="auto"/>
        <w:rPr>
          <w:sz w:val="24"/>
        </w:rPr>
      </w:pPr>
      <w:r>
        <w:rPr>
          <w:sz w:val="24"/>
        </w:rPr>
        <w:t>[3]</w:t>
      </w:r>
      <w:r>
        <w:rPr>
          <w:sz w:val="24"/>
        </w:rPr>
        <w:t>何宇强</w:t>
      </w:r>
      <w:r>
        <w:rPr>
          <w:sz w:val="24"/>
        </w:rPr>
        <w:t>,</w:t>
      </w:r>
      <w:r>
        <w:rPr>
          <w:sz w:val="24"/>
        </w:rPr>
        <w:t>张好智</w:t>
      </w:r>
      <w:r>
        <w:rPr>
          <w:sz w:val="24"/>
        </w:rPr>
        <w:t>.</w:t>
      </w:r>
      <w:r>
        <w:rPr>
          <w:sz w:val="24"/>
        </w:rPr>
        <w:t>客运专线旅客列车开行方案的多目标双层规划模型</w:t>
      </w:r>
      <w:r>
        <w:rPr>
          <w:sz w:val="24"/>
        </w:rPr>
        <w:t>[J].</w:t>
      </w:r>
      <w:r>
        <w:rPr>
          <w:sz w:val="24"/>
        </w:rPr>
        <w:t>铁道学报</w:t>
      </w:r>
      <w:r>
        <w:rPr>
          <w:sz w:val="24"/>
        </w:rPr>
        <w:t>,2006,28(5):6-10.</w:t>
      </w:r>
    </w:p>
    <w:p w14:paraId="5EFF9D69" w14:textId="77777777" w:rsidR="00044C25" w:rsidRDefault="00044C25" w:rsidP="00044C25">
      <w:pPr>
        <w:spacing w:line="360" w:lineRule="auto"/>
        <w:rPr>
          <w:sz w:val="24"/>
        </w:rPr>
      </w:pPr>
      <w:commentRangeStart w:id="21"/>
      <w:r>
        <w:rPr>
          <w:sz w:val="24"/>
        </w:rPr>
        <w:t>[</w:t>
      </w:r>
      <w:r>
        <w:rPr>
          <w:rFonts w:hint="eastAsia"/>
          <w:sz w:val="24"/>
        </w:rPr>
        <w:t>4</w:t>
      </w:r>
      <w:r>
        <w:rPr>
          <w:sz w:val="24"/>
        </w:rPr>
        <w:t>]Michael R.Bussieck,PeterKreuzer.Op</w:t>
      </w:r>
      <w:commentRangeEnd w:id="21"/>
      <w:r>
        <w:commentReference w:id="21"/>
      </w:r>
      <w:r>
        <w:rPr>
          <w:sz w:val="24"/>
        </w:rPr>
        <w:t xml:space="preserve">timal lines for railway systems[J].European Journal of OperationalResearch,1996(96),54-63. </w:t>
      </w:r>
    </w:p>
    <w:p w14:paraId="0F46B64A" w14:textId="77777777" w:rsidR="00044C25" w:rsidRDefault="00044C25" w:rsidP="00044C25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sz w:val="24"/>
        </w:rPr>
        <w:t>……</w:t>
      </w:r>
      <w:bookmarkStart w:id="22" w:name="_Toc145592726"/>
      <w:bookmarkStart w:id="23" w:name="_Toc343607720"/>
    </w:p>
    <w:p w14:paraId="26CBF300" w14:textId="77777777" w:rsidR="00044C25" w:rsidRDefault="00044C25" w:rsidP="00044C25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</w:p>
    <w:p w14:paraId="793610BA" w14:textId="77777777" w:rsidR="00044C25" w:rsidRDefault="00044C25" w:rsidP="00044C25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</w:p>
    <w:p w14:paraId="2A2CA596" w14:textId="77777777" w:rsidR="00044C25" w:rsidRDefault="00044C25" w:rsidP="00044C25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commentRangeStart w:id="24"/>
      <w:r>
        <w:rPr>
          <w:rFonts w:ascii="黑体" w:eastAsia="黑体" w:hAnsi="黑体" w:hint="eastAsia"/>
          <w:sz w:val="36"/>
          <w:szCs w:val="36"/>
        </w:rPr>
        <w:t>附录</w:t>
      </w:r>
      <w:bookmarkEnd w:id="22"/>
      <w:bookmarkEnd w:id="23"/>
      <w:r>
        <w:rPr>
          <w:rFonts w:ascii="黑体" w:eastAsia="黑体" w:hAnsi="黑体" w:hint="eastAsia"/>
          <w:sz w:val="36"/>
          <w:szCs w:val="36"/>
        </w:rPr>
        <w:t xml:space="preserve"> 标题</w:t>
      </w:r>
      <w:commentRangeEnd w:id="24"/>
      <w:r>
        <w:commentReference w:id="24"/>
      </w:r>
    </w:p>
    <w:p w14:paraId="0DD92245" w14:textId="77777777" w:rsidR="00044C25" w:rsidRDefault="00044C25" w:rsidP="00044C25">
      <w:pPr>
        <w:pStyle w:val="ac"/>
        <w:spacing w:line="360" w:lineRule="auto"/>
        <w:ind w:firstLine="480"/>
        <w:rPr>
          <w:sz w:val="24"/>
        </w:rPr>
      </w:pPr>
      <w:commentRangeStart w:id="25"/>
      <w:r>
        <w:rPr>
          <w:rFonts w:hint="eastAsia"/>
          <w:sz w:val="24"/>
        </w:rPr>
        <w:t>附录是作</w:t>
      </w:r>
      <w:commentRangeEnd w:id="25"/>
      <w:r>
        <w:commentReference w:id="25"/>
      </w:r>
      <w:r>
        <w:rPr>
          <w:rFonts w:hint="eastAsia"/>
          <w:sz w:val="24"/>
        </w:rPr>
        <w:t>为论文主体的补充项目，并不是必须的。</w:t>
      </w:r>
    </w:p>
    <w:p w14:paraId="5E045C13" w14:textId="77777777" w:rsidR="00044C25" w:rsidRDefault="00044C25" w:rsidP="00044C25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依序编排为附录</w:t>
      </w:r>
      <w:r>
        <w:rPr>
          <w:sz w:val="24"/>
        </w:rPr>
        <w:t>1</w:t>
      </w:r>
      <w:r>
        <w:rPr>
          <w:rFonts w:hint="eastAsia"/>
          <w:sz w:val="24"/>
        </w:rPr>
        <w:t>、附录</w:t>
      </w:r>
      <w:r>
        <w:rPr>
          <w:sz w:val="24"/>
        </w:rPr>
        <w:t>2</w:t>
      </w:r>
      <w:r>
        <w:rPr>
          <w:rFonts w:hint="eastAsia"/>
          <w:sz w:val="24"/>
        </w:rPr>
        <w:t>……。附录中的图表公式另编排序号，与正文分开。</w:t>
      </w:r>
    </w:p>
    <w:p w14:paraId="684D28C8" w14:textId="77777777" w:rsidR="00044C25" w:rsidRDefault="00044C25" w:rsidP="00044C25"/>
    <w:p w14:paraId="73225F5D" w14:textId="77777777" w:rsidR="00044C25" w:rsidRPr="00044C25" w:rsidRDefault="00044C25" w:rsidP="00044C25">
      <w:pPr>
        <w:spacing w:line="520" w:lineRule="exact"/>
        <w:ind w:firstLineChars="200" w:firstLine="420"/>
      </w:pPr>
    </w:p>
    <w:sectPr w:rsidR="00044C25" w:rsidRPr="00044C25" w:rsidSect="005A0CC0">
      <w:pgSz w:w="11163" w:h="15483"/>
      <w:pgMar w:top="1316" w:right="1438" w:bottom="1145" w:left="1445" w:header="0" w:footer="931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秋天1410405181" w:date="2022-08-12T11:32:00Z" w:initials="">
    <w:p w14:paraId="08B16368" w14:textId="77777777" w:rsidR="00044C25" w:rsidRDefault="00044C25" w:rsidP="00044C25">
      <w:pPr>
        <w:pStyle w:val="a9"/>
        <w:rPr>
          <w:b/>
          <w:bCs/>
        </w:rPr>
      </w:pPr>
      <w:r>
        <w:rPr>
          <w:rFonts w:hint="eastAsia"/>
          <w:b/>
          <w:bCs/>
          <w:color w:val="FF0000"/>
        </w:rPr>
        <w:t>摘要标题黑体小二加粗。</w:t>
      </w:r>
    </w:p>
  </w:comment>
  <w:comment w:id="4" w:author="秋天1410405181" w:date="2022-08-12T11:32:00Z" w:initials="">
    <w:p w14:paraId="183F408F" w14:textId="77777777" w:rsidR="00044C25" w:rsidRDefault="00044C25" w:rsidP="00044C25">
      <w:pPr>
        <w:pStyle w:val="a9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摘要部分的内容字体为四号宋体。</w:t>
      </w:r>
    </w:p>
  </w:comment>
  <w:comment w:id="5" w:author="秋天1410405181" w:date="2022-08-12T11:32:00Z" w:initials="">
    <w:p w14:paraId="4D9C7521" w14:textId="77777777" w:rsidR="00044C25" w:rsidRDefault="00044C25" w:rsidP="00044C25">
      <w:pPr>
        <w:pStyle w:val="a9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正文部分的</w:t>
      </w:r>
      <w:r>
        <w:rPr>
          <w:rFonts w:hint="eastAsia"/>
          <w:b/>
          <w:bCs/>
          <w:color w:val="FF0000"/>
        </w:rPr>
        <w:t>1</w:t>
      </w:r>
      <w:r>
        <w:rPr>
          <w:rFonts w:hint="eastAsia"/>
          <w:b/>
          <w:bCs/>
          <w:color w:val="FF0000"/>
        </w:rPr>
        <w:t>级标题字体为黑体小二加粗</w:t>
      </w:r>
    </w:p>
  </w:comment>
  <w:comment w:id="6" w:author="秋天1410405181" w:date="2022-08-12T11:32:00Z" w:initials="">
    <w:p w14:paraId="06466243" w14:textId="77777777" w:rsidR="00044C25" w:rsidRDefault="00044C25" w:rsidP="00044C25">
      <w:pPr>
        <w:pStyle w:val="a9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正文部分的内容字体为小四号宋体。</w:t>
      </w:r>
    </w:p>
  </w:comment>
  <w:comment w:id="7" w:author="秋天1410405181" w:date="2022-08-12T11:32:00Z" w:initials="">
    <w:p w14:paraId="55344DB3" w14:textId="77777777" w:rsidR="00044C25" w:rsidRDefault="00044C25" w:rsidP="00044C25">
      <w:pPr>
        <w:pStyle w:val="a9"/>
      </w:pPr>
      <w:r>
        <w:rPr>
          <w:rFonts w:hint="eastAsia"/>
          <w:b/>
          <w:bCs/>
          <w:color w:val="FF0000"/>
        </w:rPr>
        <w:t>正文部分的</w:t>
      </w:r>
      <w:r>
        <w:rPr>
          <w:rFonts w:hint="eastAsia"/>
          <w:b/>
          <w:bCs/>
          <w:color w:val="FF0000"/>
        </w:rPr>
        <w:t>2</w:t>
      </w:r>
      <w:r>
        <w:rPr>
          <w:rFonts w:hint="eastAsia"/>
          <w:b/>
          <w:bCs/>
          <w:color w:val="FF0000"/>
        </w:rPr>
        <w:t>级标题字体为黑体小三加粗。</w:t>
      </w:r>
    </w:p>
  </w:comment>
  <w:comment w:id="13" w:author="秋天1410405181" w:date="2022-08-12T11:32:00Z" w:initials="">
    <w:p w14:paraId="5295B00E" w14:textId="77777777" w:rsidR="00044C25" w:rsidRDefault="00044C25" w:rsidP="00044C25">
      <w:pPr>
        <w:pStyle w:val="a9"/>
        <w:rPr>
          <w:color w:val="FF0000"/>
        </w:rPr>
      </w:pPr>
      <w:r>
        <w:rPr>
          <w:rFonts w:hint="eastAsia"/>
          <w:b/>
          <w:bCs/>
          <w:color w:val="FF0000"/>
        </w:rPr>
        <w:t>正文部分的</w:t>
      </w:r>
      <w:r>
        <w:rPr>
          <w:rFonts w:hint="eastAsia"/>
          <w:b/>
          <w:bCs/>
          <w:color w:val="FF0000"/>
        </w:rPr>
        <w:t>3</w:t>
      </w:r>
      <w:r>
        <w:rPr>
          <w:rFonts w:hint="eastAsia"/>
          <w:b/>
          <w:bCs/>
          <w:color w:val="FF0000"/>
        </w:rPr>
        <w:t>级标题字体为黑体小四加粗。</w:t>
      </w:r>
    </w:p>
  </w:comment>
  <w:comment w:id="15" w:author="秋天1410405181" w:date="2022-08-12T11:32:00Z" w:initials="">
    <w:p w14:paraId="538FF5BB" w14:textId="77777777" w:rsidR="00044C25" w:rsidRDefault="00044C25" w:rsidP="00044C25">
      <w:pPr>
        <w:pStyle w:val="a9"/>
        <w:rPr>
          <w:color w:val="FF0000"/>
        </w:rPr>
      </w:pPr>
      <w:r>
        <w:rPr>
          <w:rFonts w:hint="eastAsia"/>
          <w:b/>
          <w:bCs/>
          <w:color w:val="FF0000"/>
        </w:rPr>
        <w:t>正文部分的</w:t>
      </w:r>
      <w:r>
        <w:rPr>
          <w:rFonts w:hint="eastAsia"/>
          <w:b/>
          <w:bCs/>
          <w:color w:val="FF0000"/>
        </w:rPr>
        <w:t>4</w:t>
      </w:r>
      <w:r>
        <w:rPr>
          <w:rFonts w:hint="eastAsia"/>
          <w:b/>
          <w:bCs/>
          <w:color w:val="FF0000"/>
        </w:rPr>
        <w:t>级标题字体为楷体小四加粗。</w:t>
      </w:r>
    </w:p>
  </w:comment>
  <w:comment w:id="19" w:author="秋天1410405181" w:date="2022-08-12T11:32:00Z" w:initials="">
    <w:p w14:paraId="54D2EF4F" w14:textId="77777777" w:rsidR="00044C25" w:rsidRDefault="00044C25" w:rsidP="00044C25">
      <w:pPr>
        <w:pStyle w:val="a9"/>
        <w:rPr>
          <w:color w:val="FF0000"/>
        </w:rPr>
      </w:pPr>
      <w:r>
        <w:rPr>
          <w:rFonts w:hint="eastAsia"/>
          <w:b/>
          <w:bCs/>
          <w:color w:val="FF0000"/>
        </w:rPr>
        <w:t>参考文献标题黑体小二加粗。</w:t>
      </w:r>
    </w:p>
  </w:comment>
  <w:comment w:id="20" w:author="秋天1410405181" w:date="2022-08-12T11:32:00Z" w:initials="">
    <w:p w14:paraId="3B338483" w14:textId="77777777" w:rsidR="00044C25" w:rsidRDefault="00044C25" w:rsidP="00044C25">
      <w:pPr>
        <w:pStyle w:val="a9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参考文献内容宋体小四。</w:t>
      </w:r>
    </w:p>
  </w:comment>
  <w:comment w:id="21" w:author="秋天1410405181" w:date="2022-08-12T11:32:00Z" w:initials="">
    <w:p w14:paraId="426F7520" w14:textId="77777777" w:rsidR="00044C25" w:rsidRDefault="00044C25" w:rsidP="00044C25">
      <w:pPr>
        <w:pStyle w:val="a9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参考文献要求不少于</w:t>
      </w:r>
      <w:r>
        <w:rPr>
          <w:rFonts w:hint="eastAsia"/>
          <w:b/>
          <w:bCs/>
          <w:color w:val="FF0000"/>
        </w:rPr>
        <w:t>10</w:t>
      </w:r>
      <w:r>
        <w:rPr>
          <w:rFonts w:hint="eastAsia"/>
          <w:b/>
          <w:bCs/>
          <w:color w:val="FF0000"/>
        </w:rPr>
        <w:t>篇。</w:t>
      </w:r>
    </w:p>
  </w:comment>
  <w:comment w:id="24" w:author="秋天1410405181" w:date="2022-08-12T11:32:00Z" w:initials="">
    <w:p w14:paraId="48ED16CE" w14:textId="77777777" w:rsidR="00044C25" w:rsidRDefault="00044C25" w:rsidP="00044C25">
      <w:pPr>
        <w:pStyle w:val="a9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附录标题黑体小二加粗。</w:t>
      </w:r>
    </w:p>
  </w:comment>
  <w:comment w:id="25" w:author="秋天1410405181" w:date="2022-08-12T11:32:00Z" w:initials="">
    <w:p w14:paraId="4A90AFEE" w14:textId="77777777" w:rsidR="00044C25" w:rsidRDefault="00044C25" w:rsidP="00044C25">
      <w:pPr>
        <w:pStyle w:val="a9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附录内容宋体小四。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8B16368" w15:done="0"/>
  <w15:commentEx w15:paraId="183F408F" w15:done="0"/>
  <w15:commentEx w15:paraId="4D9C7521" w15:done="0"/>
  <w15:commentEx w15:paraId="06466243" w15:done="0"/>
  <w15:commentEx w15:paraId="55344DB3" w15:done="0"/>
  <w15:commentEx w15:paraId="5295B00E" w15:done="0"/>
  <w15:commentEx w15:paraId="538FF5BB" w15:done="0"/>
  <w15:commentEx w15:paraId="54D2EF4F" w15:done="0"/>
  <w15:commentEx w15:paraId="3B338483" w15:done="0"/>
  <w15:commentEx w15:paraId="426F7520" w15:done="0"/>
  <w15:commentEx w15:paraId="48ED16CE" w15:done="0"/>
  <w15:commentEx w15:paraId="4A90AFE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8B16368" w16cid:durableId="26A1FF84"/>
  <w16cid:commentId w16cid:paraId="183F408F" w16cid:durableId="26A1FF85"/>
  <w16cid:commentId w16cid:paraId="4D9C7521" w16cid:durableId="26A1FF86"/>
  <w16cid:commentId w16cid:paraId="06466243" w16cid:durableId="26A1FF87"/>
  <w16cid:commentId w16cid:paraId="55344DB3" w16cid:durableId="26A1FF88"/>
  <w16cid:commentId w16cid:paraId="5295B00E" w16cid:durableId="26A1FF89"/>
  <w16cid:commentId w16cid:paraId="538FF5BB" w16cid:durableId="26A1FF8A"/>
  <w16cid:commentId w16cid:paraId="54D2EF4F" w16cid:durableId="26A1FF8B"/>
  <w16cid:commentId w16cid:paraId="3B338483" w16cid:durableId="26A1FF8C"/>
  <w16cid:commentId w16cid:paraId="426F7520" w16cid:durableId="26A1FF8D"/>
  <w16cid:commentId w16cid:paraId="48ED16CE" w16cid:durableId="26A1FF8E"/>
  <w16cid:commentId w16cid:paraId="4A90AFEE" w16cid:durableId="26A1FF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DBCA2" w14:textId="77777777" w:rsidR="009F363A" w:rsidRDefault="009F363A" w:rsidP="00CC5E06">
      <w:r>
        <w:separator/>
      </w:r>
    </w:p>
  </w:endnote>
  <w:endnote w:type="continuationSeparator" w:id="0">
    <w:p w14:paraId="5E6206FB" w14:textId="77777777" w:rsidR="009F363A" w:rsidRDefault="009F363A" w:rsidP="00CC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6E8C5" w14:textId="77777777" w:rsidR="009F363A" w:rsidRDefault="009F363A" w:rsidP="00CC5E06">
      <w:r>
        <w:separator/>
      </w:r>
    </w:p>
  </w:footnote>
  <w:footnote w:type="continuationSeparator" w:id="0">
    <w:p w14:paraId="2DEED664" w14:textId="77777777" w:rsidR="009F363A" w:rsidRDefault="009F363A" w:rsidP="00CC5E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C9510A"/>
    <w:multiLevelType w:val="singleLevel"/>
    <w:tmpl w:val="87C9510A"/>
    <w:lvl w:ilvl="0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1" w15:restartNumberingAfterBreak="0">
    <w:nsid w:val="E137D1D8"/>
    <w:multiLevelType w:val="singleLevel"/>
    <w:tmpl w:val="E137D1D8"/>
    <w:lvl w:ilvl="0">
      <w:start w:val="2"/>
      <w:numFmt w:val="chineseCounting"/>
      <w:suff w:val="space"/>
      <w:lvlText w:val="%1、"/>
      <w:lvlJc w:val="left"/>
      <w:rPr>
        <w:rFonts w:hint="eastAsia"/>
      </w:rPr>
    </w:lvl>
  </w:abstractNum>
  <w:abstractNum w:abstractNumId="2" w15:restartNumberingAfterBreak="0">
    <w:nsid w:val="2D269DEA"/>
    <w:multiLevelType w:val="singleLevel"/>
    <w:tmpl w:val="2D269DEA"/>
    <w:lvl w:ilvl="0">
      <w:start w:val="1"/>
      <w:numFmt w:val="chineseCounting"/>
      <w:suff w:val="space"/>
      <w:lvlText w:val="（%1）"/>
      <w:lvlJc w:val="left"/>
      <w:rPr>
        <w:rFonts w:hint="eastAsia"/>
      </w:rPr>
    </w:lvl>
  </w:abstractNum>
  <w:abstractNum w:abstractNumId="3" w15:restartNumberingAfterBreak="0">
    <w:nsid w:val="5F6D134D"/>
    <w:multiLevelType w:val="hybridMultilevel"/>
    <w:tmpl w:val="03B0C1EC"/>
    <w:lvl w:ilvl="0" w:tplc="2970F6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4" w15:restartNumberingAfterBreak="0">
    <w:nsid w:val="61D73C06"/>
    <w:multiLevelType w:val="singleLevel"/>
    <w:tmpl w:val="61D73C06"/>
    <w:lvl w:ilvl="0">
      <w:start w:val="1"/>
      <w:numFmt w:val="chineseCounting"/>
      <w:suff w:val="space"/>
      <w:lvlText w:val="（%1）"/>
      <w:lvlJc w:val="left"/>
      <w:rPr>
        <w:rFonts w:hint="eastAsia"/>
      </w:rPr>
    </w:lvl>
  </w:abstractNum>
  <w:num w:numId="1" w16cid:durableId="377750657">
    <w:abstractNumId w:val="3"/>
  </w:num>
  <w:num w:numId="2" w16cid:durableId="540553457">
    <w:abstractNumId w:val="0"/>
  </w:num>
  <w:num w:numId="3" w16cid:durableId="245842346">
    <w:abstractNumId w:val="2"/>
  </w:num>
  <w:num w:numId="4" w16cid:durableId="1505167516">
    <w:abstractNumId w:val="1"/>
  </w:num>
  <w:num w:numId="5" w16cid:durableId="3584348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28D4"/>
    <w:rsid w:val="00044C25"/>
    <w:rsid w:val="0009422A"/>
    <w:rsid w:val="000E12AA"/>
    <w:rsid w:val="00150260"/>
    <w:rsid w:val="0015613B"/>
    <w:rsid w:val="001B0354"/>
    <w:rsid w:val="00260A61"/>
    <w:rsid w:val="00287C84"/>
    <w:rsid w:val="00311695"/>
    <w:rsid w:val="003D1637"/>
    <w:rsid w:val="004372B9"/>
    <w:rsid w:val="00483096"/>
    <w:rsid w:val="00484153"/>
    <w:rsid w:val="00571C43"/>
    <w:rsid w:val="005A0CC0"/>
    <w:rsid w:val="00601CFC"/>
    <w:rsid w:val="007C7621"/>
    <w:rsid w:val="00871856"/>
    <w:rsid w:val="008C2FC2"/>
    <w:rsid w:val="009C7F5A"/>
    <w:rsid w:val="009F363A"/>
    <w:rsid w:val="009F6F52"/>
    <w:rsid w:val="00A57B0E"/>
    <w:rsid w:val="00A9465F"/>
    <w:rsid w:val="00AE0129"/>
    <w:rsid w:val="00B15F71"/>
    <w:rsid w:val="00B55576"/>
    <w:rsid w:val="00C125F7"/>
    <w:rsid w:val="00C203FB"/>
    <w:rsid w:val="00C73FA8"/>
    <w:rsid w:val="00CC5E06"/>
    <w:rsid w:val="00CF1CCE"/>
    <w:rsid w:val="00DE0952"/>
    <w:rsid w:val="00E14AA2"/>
    <w:rsid w:val="00E31527"/>
    <w:rsid w:val="00E5081B"/>
    <w:rsid w:val="00E7606F"/>
    <w:rsid w:val="00F028D4"/>
    <w:rsid w:val="00F0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ECD0DD"/>
  <w15:docId w15:val="{06647FCE-C712-4A73-985D-4F7C1A1CD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8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044C2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rsid w:val="00044C25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044C2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028D4"/>
    <w:pPr>
      <w:ind w:firstLineChars="200" w:firstLine="560"/>
    </w:pPr>
    <w:rPr>
      <w:sz w:val="28"/>
      <w:szCs w:val="21"/>
    </w:rPr>
  </w:style>
  <w:style w:type="character" w:customStyle="1" w:styleId="a4">
    <w:name w:val="正文文本缩进 字符"/>
    <w:basedOn w:val="a0"/>
    <w:link w:val="a3"/>
    <w:rsid w:val="00F028D4"/>
    <w:rPr>
      <w:rFonts w:ascii="Times New Roman" w:eastAsia="宋体" w:hAnsi="Times New Roman" w:cs="Times New Roman"/>
      <w:sz w:val="28"/>
      <w:szCs w:val="21"/>
    </w:rPr>
  </w:style>
  <w:style w:type="paragraph" w:styleId="a5">
    <w:name w:val="header"/>
    <w:basedOn w:val="a"/>
    <w:link w:val="a6"/>
    <w:uiPriority w:val="99"/>
    <w:unhideWhenUsed/>
    <w:qFormat/>
    <w:rsid w:val="00CC5E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CC5E06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CC5E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rsid w:val="00CC5E06"/>
    <w:rPr>
      <w:rFonts w:ascii="Times New Roman" w:eastAsia="宋体" w:hAnsi="Times New Roman" w:cs="Times New Roman"/>
      <w:sz w:val="18"/>
      <w:szCs w:val="18"/>
    </w:rPr>
  </w:style>
  <w:style w:type="character" w:customStyle="1" w:styleId="10">
    <w:name w:val="标题 1 字符"/>
    <w:basedOn w:val="a0"/>
    <w:link w:val="1"/>
    <w:qFormat/>
    <w:rsid w:val="00044C2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qFormat/>
    <w:rsid w:val="00044C25"/>
    <w:rPr>
      <w:rFonts w:ascii="Cambria" w:eastAsia="宋体" w:hAnsi="Cambria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qFormat/>
    <w:rsid w:val="00044C25"/>
    <w:rPr>
      <w:rFonts w:ascii="Times New Roman" w:eastAsia="宋体" w:hAnsi="Times New Roman" w:cs="Times New Roman"/>
      <w:b/>
      <w:bCs/>
      <w:sz w:val="32"/>
      <w:szCs w:val="32"/>
    </w:rPr>
  </w:style>
  <w:style w:type="paragraph" w:styleId="a9">
    <w:name w:val="annotation text"/>
    <w:basedOn w:val="a"/>
    <w:link w:val="aa"/>
    <w:uiPriority w:val="99"/>
    <w:semiHidden/>
    <w:unhideWhenUsed/>
    <w:qFormat/>
    <w:rsid w:val="00044C25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qFormat/>
    <w:rsid w:val="00044C25"/>
    <w:rPr>
      <w:rFonts w:ascii="Times New Roman" w:eastAsia="宋体" w:hAnsi="Times New Roman" w:cs="Times New Roman"/>
      <w:szCs w:val="24"/>
    </w:rPr>
  </w:style>
  <w:style w:type="paragraph" w:customStyle="1" w:styleId="ab">
    <w:name w:val="标题名"/>
    <w:basedOn w:val="a"/>
    <w:qFormat/>
    <w:rsid w:val="00044C25"/>
    <w:pPr>
      <w:adjustRightInd w:val="0"/>
      <w:snapToGrid w:val="0"/>
      <w:spacing w:before="480" w:after="360"/>
      <w:jc w:val="center"/>
      <w:outlineLvl w:val="0"/>
    </w:pPr>
    <w:rPr>
      <w:rFonts w:eastAsia="黑体"/>
      <w:sz w:val="32"/>
    </w:rPr>
  </w:style>
  <w:style w:type="paragraph" w:customStyle="1" w:styleId="ac">
    <w:name w:val="正文（结尾部分）"/>
    <w:basedOn w:val="a"/>
    <w:qFormat/>
    <w:rsid w:val="00044C25"/>
    <w:pPr>
      <w:adjustRightInd w:val="0"/>
      <w:snapToGrid w:val="0"/>
      <w:spacing w:line="320" w:lineRule="exact"/>
      <w:ind w:firstLineChars="200" w:firstLine="200"/>
    </w:pPr>
  </w:style>
  <w:style w:type="paragraph" w:customStyle="1" w:styleId="ad">
    <w:name w:val="标题名（不入目录）"/>
    <w:basedOn w:val="a"/>
    <w:qFormat/>
    <w:rsid w:val="00044C25"/>
    <w:pPr>
      <w:adjustRightInd w:val="0"/>
      <w:snapToGrid w:val="0"/>
      <w:spacing w:before="480" w:after="360"/>
      <w:jc w:val="center"/>
    </w:pPr>
    <w:rPr>
      <w:rFonts w:eastAsia="黑体"/>
      <w:kern w:val="0"/>
      <w:sz w:val="32"/>
    </w:rPr>
  </w:style>
  <w:style w:type="paragraph" w:styleId="ae">
    <w:name w:val="Balloon Text"/>
    <w:basedOn w:val="a"/>
    <w:link w:val="af"/>
    <w:uiPriority w:val="99"/>
    <w:semiHidden/>
    <w:unhideWhenUsed/>
    <w:rsid w:val="00044C25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044C25"/>
    <w:rPr>
      <w:rFonts w:ascii="Times New Roman" w:eastAsia="宋体" w:hAnsi="Times New Roman" w:cs="Times New Roman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260A61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gxh</dc:creator>
  <cp:lastModifiedBy>言 言</cp:lastModifiedBy>
  <cp:revision>10</cp:revision>
  <dcterms:created xsi:type="dcterms:W3CDTF">2022-08-12T03:24:00Z</dcterms:created>
  <dcterms:modified xsi:type="dcterms:W3CDTF">2022-08-13T02:47:00Z</dcterms:modified>
</cp:coreProperties>
</file>